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64" w:rsidRPr="00995F08" w:rsidRDefault="00F52864" w:rsidP="00F52864">
      <w:pPr>
        <w:rPr>
          <w:rFonts w:ascii="Times New Roman" w:eastAsia="仿宋_GB2312" w:hAnsi="Times New Roman" w:cs="Times New Roman"/>
          <w:sz w:val="32"/>
          <w:szCs w:val="32"/>
        </w:rPr>
      </w:pPr>
      <w:r w:rsidRPr="00995F08">
        <w:rPr>
          <w:rFonts w:ascii="Times New Roman" w:eastAsia="仿宋_GB2312" w:hAnsi="Times New Roman" w:cs="Times New Roman" w:hint="eastAsia"/>
          <w:sz w:val="32"/>
          <w:szCs w:val="32"/>
        </w:rPr>
        <w:t>附件</w:t>
      </w:r>
      <w:r w:rsidRPr="00995F08">
        <w:rPr>
          <w:rFonts w:ascii="Times New Roman" w:eastAsia="仿宋_GB2312" w:hAnsi="Times New Roman" w:cs="Times New Roman" w:hint="eastAsia"/>
          <w:sz w:val="32"/>
          <w:szCs w:val="32"/>
        </w:rPr>
        <w:t>1</w:t>
      </w:r>
    </w:p>
    <w:p w:rsidR="00F52864" w:rsidRPr="00952D0A" w:rsidRDefault="00F52864" w:rsidP="00F52864">
      <w:pPr>
        <w:jc w:val="center"/>
        <w:rPr>
          <w:rFonts w:ascii="方正小标宋简体" w:eastAsia="方正小标宋简体" w:hAnsi="ˎ̥" w:cs="宋体" w:hint="eastAsia"/>
          <w:bCs/>
          <w:kern w:val="0"/>
          <w:sz w:val="36"/>
          <w:szCs w:val="36"/>
        </w:rPr>
      </w:pPr>
      <w:r w:rsidRPr="00952D0A">
        <w:rPr>
          <w:rFonts w:ascii="方正小标宋简体" w:eastAsia="方正小标宋简体" w:hAnsi="ˎ̥" w:cs="宋体" w:hint="eastAsia"/>
          <w:bCs/>
          <w:kern w:val="0"/>
          <w:sz w:val="36"/>
          <w:szCs w:val="36"/>
        </w:rPr>
        <w:t>江苏省专业科普场馆扩大开放试点单位</w:t>
      </w:r>
    </w:p>
    <w:p w:rsidR="00F52864" w:rsidRPr="00952D0A" w:rsidRDefault="00F52864" w:rsidP="00F52864">
      <w:pPr>
        <w:jc w:val="center"/>
        <w:rPr>
          <w:rFonts w:ascii="方正小标宋简体" w:eastAsia="方正小标宋简体" w:hAnsi="ˎ̥" w:cs="宋体" w:hint="eastAsia"/>
          <w:bCs/>
          <w:kern w:val="0"/>
          <w:sz w:val="36"/>
          <w:szCs w:val="36"/>
        </w:rPr>
      </w:pPr>
      <w:r w:rsidRPr="00952D0A">
        <w:rPr>
          <w:rFonts w:ascii="方正小标宋简体" w:eastAsia="方正小标宋简体" w:hAnsi="ˎ̥" w:cs="宋体" w:hint="eastAsia"/>
          <w:bCs/>
          <w:kern w:val="0"/>
          <w:sz w:val="36"/>
          <w:szCs w:val="36"/>
        </w:rPr>
        <w:t>认定与管理办法</w:t>
      </w:r>
    </w:p>
    <w:p w:rsidR="00F52864" w:rsidRPr="00952D0A" w:rsidRDefault="00F52864" w:rsidP="00F52864">
      <w:pPr>
        <w:jc w:val="center"/>
        <w:rPr>
          <w:rFonts w:ascii="楷体_GB2312" w:eastAsia="楷体_GB2312" w:hAnsi="楷体" w:cs="Times New Roman"/>
          <w:b/>
          <w:sz w:val="32"/>
          <w:szCs w:val="32"/>
        </w:rPr>
      </w:pPr>
      <w:r w:rsidRPr="00952D0A">
        <w:rPr>
          <w:rFonts w:ascii="楷体_GB2312" w:eastAsia="楷体_GB2312" w:hAnsi="楷体" w:cs="Times New Roman" w:hint="eastAsia"/>
          <w:b/>
          <w:sz w:val="32"/>
          <w:szCs w:val="32"/>
        </w:rPr>
        <w:t>(试行)</w:t>
      </w:r>
    </w:p>
    <w:p w:rsidR="00F52864" w:rsidRPr="00952D0A" w:rsidRDefault="00F52864" w:rsidP="00F52864">
      <w:pPr>
        <w:jc w:val="center"/>
        <w:rPr>
          <w:rFonts w:ascii="黑体" w:eastAsia="黑体" w:hAnsi="黑体" w:cs="Times New Roman"/>
          <w:sz w:val="32"/>
          <w:szCs w:val="32"/>
        </w:rPr>
      </w:pPr>
    </w:p>
    <w:p w:rsidR="00F52864" w:rsidRPr="00952D0A" w:rsidRDefault="00F52864" w:rsidP="00F52864">
      <w:pPr>
        <w:jc w:val="center"/>
        <w:rPr>
          <w:rFonts w:ascii="黑体" w:eastAsia="黑体" w:hAnsi="黑体" w:cs="Times New Roman"/>
          <w:sz w:val="32"/>
          <w:szCs w:val="32"/>
        </w:rPr>
      </w:pPr>
      <w:r w:rsidRPr="00952D0A">
        <w:rPr>
          <w:rFonts w:ascii="黑体" w:eastAsia="黑体" w:hAnsi="黑体" w:cs="Times New Roman"/>
          <w:sz w:val="32"/>
          <w:szCs w:val="32"/>
        </w:rPr>
        <w:t>第一章 总则</w:t>
      </w:r>
    </w:p>
    <w:p w:rsidR="00F52864" w:rsidRPr="00952D0A" w:rsidRDefault="00F52864" w:rsidP="00F52864">
      <w:pPr>
        <w:ind w:firstLineChars="200" w:firstLine="640"/>
        <w:rPr>
          <w:rFonts w:ascii="仿宋_GB2312" w:eastAsia="仿宋_GB2312"/>
          <w:sz w:val="32"/>
          <w:szCs w:val="32"/>
        </w:rPr>
      </w:pPr>
      <w:r w:rsidRPr="003D434A">
        <w:rPr>
          <w:rFonts w:ascii="黑体" w:eastAsia="黑体" w:hAnsi="黑体" w:cs="Times New Roman"/>
          <w:sz w:val="32"/>
          <w:szCs w:val="32"/>
        </w:rPr>
        <w:t>第一条</w:t>
      </w:r>
      <w:r w:rsidRPr="00952D0A">
        <w:rPr>
          <w:rFonts w:ascii="Times New Roman" w:eastAsia="仿宋_GB2312" w:hAnsi="Times New Roman" w:cs="Times New Roman" w:hint="eastAsia"/>
          <w:sz w:val="32"/>
          <w:szCs w:val="32"/>
        </w:rPr>
        <w:t xml:space="preserve">  </w:t>
      </w:r>
      <w:r w:rsidRPr="00952D0A">
        <w:rPr>
          <w:rFonts w:ascii="Times New Roman" w:eastAsia="仿宋_GB2312" w:hAnsi="Times New Roman" w:cs="Times New Roman"/>
          <w:sz w:val="32"/>
          <w:szCs w:val="32"/>
        </w:rPr>
        <w:t>为贯彻落实《江苏省全民科学素质行动计划纲要实施方案</w:t>
      </w:r>
      <w:r>
        <w:rPr>
          <w:rFonts w:ascii="Times New Roman" w:eastAsia="仿宋_GB2312" w:hAnsi="Times New Roman" w:cs="Times New Roman" w:hint="eastAsia"/>
          <w:sz w:val="32"/>
          <w:szCs w:val="32"/>
        </w:rPr>
        <w:t>（</w:t>
      </w:r>
      <w:r w:rsidRPr="00952D0A">
        <w:rPr>
          <w:rFonts w:ascii="Times New Roman" w:eastAsia="仿宋_GB2312" w:hAnsi="Times New Roman" w:cs="Times New Roman"/>
          <w:sz w:val="32"/>
          <w:szCs w:val="32"/>
        </w:rPr>
        <w:t>2016</w:t>
      </w:r>
      <w:r w:rsidRPr="00952D0A">
        <w:rPr>
          <w:rFonts w:ascii="Times New Roman" w:eastAsia="仿宋_GB2312" w:hAnsi="Times New Roman" w:cs="Times New Roman" w:hint="eastAsia"/>
          <w:sz w:val="32"/>
          <w:szCs w:val="32"/>
        </w:rPr>
        <w:t>—</w:t>
      </w:r>
      <w:r w:rsidRPr="00952D0A">
        <w:rPr>
          <w:rFonts w:ascii="Times New Roman" w:eastAsia="仿宋_GB2312" w:hAnsi="Times New Roman" w:cs="Times New Roman"/>
          <w:sz w:val="32"/>
          <w:szCs w:val="32"/>
        </w:rPr>
        <w:t>2020</w:t>
      </w:r>
      <w:r w:rsidRPr="00952D0A">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952D0A">
        <w:rPr>
          <w:rFonts w:ascii="仿宋_GB2312" w:eastAsia="仿宋_GB2312" w:hint="eastAsia"/>
          <w:sz w:val="32"/>
          <w:szCs w:val="32"/>
        </w:rPr>
        <w:t>》，推进高校、科研机构、企业所属专业科普场馆面向社会扩大开放，丰富省域公益科普服务供给，制定本办法。</w:t>
      </w:r>
    </w:p>
    <w:p w:rsidR="00F52864" w:rsidRDefault="00F52864" w:rsidP="00F52864">
      <w:pPr>
        <w:ind w:firstLineChars="200" w:firstLine="640"/>
        <w:rPr>
          <w:rFonts w:ascii="仿宋_GB2312" w:eastAsia="仿宋_GB2312"/>
          <w:sz w:val="32"/>
          <w:szCs w:val="32"/>
        </w:rPr>
      </w:pPr>
      <w:r w:rsidRPr="003D434A">
        <w:rPr>
          <w:rFonts w:ascii="黑体" w:eastAsia="黑体" w:hAnsi="黑体" w:cs="Times New Roman" w:hint="eastAsia"/>
          <w:sz w:val="32"/>
          <w:szCs w:val="32"/>
        </w:rPr>
        <w:t>第二条</w:t>
      </w:r>
      <w:r w:rsidRPr="00952D0A">
        <w:rPr>
          <w:rFonts w:ascii="仿宋_GB2312" w:eastAsia="仿宋_GB2312" w:hint="eastAsia"/>
          <w:sz w:val="32"/>
          <w:szCs w:val="32"/>
        </w:rPr>
        <w:t xml:space="preserve">  本办法所适用的专业科普场馆主要为自然类、科技类博物馆（标本馆、陈列馆），技术、产品展示馆（体验馆），天文台（馆、站）等科普场馆</w:t>
      </w:r>
      <w:r>
        <w:rPr>
          <w:rFonts w:ascii="仿宋_GB2312" w:eastAsia="仿宋_GB2312" w:hint="eastAsia"/>
          <w:sz w:val="32"/>
          <w:szCs w:val="32"/>
        </w:rPr>
        <w:t>。</w:t>
      </w:r>
    </w:p>
    <w:p w:rsidR="00F52864" w:rsidRPr="00952D0A" w:rsidRDefault="00F52864" w:rsidP="00F52864">
      <w:pPr>
        <w:ind w:firstLineChars="200" w:firstLine="640"/>
        <w:rPr>
          <w:rFonts w:ascii="仿宋_GB2312" w:eastAsia="仿宋_GB2312"/>
          <w:sz w:val="32"/>
          <w:szCs w:val="32"/>
        </w:rPr>
      </w:pPr>
      <w:r w:rsidRPr="00952D0A">
        <w:rPr>
          <w:rFonts w:ascii="仿宋_GB2312" w:eastAsia="仿宋_GB2312" w:hint="eastAsia"/>
          <w:sz w:val="32"/>
          <w:szCs w:val="32"/>
        </w:rPr>
        <w:t>综合性科技馆</w:t>
      </w:r>
      <w:r>
        <w:rPr>
          <w:rFonts w:ascii="仿宋_GB2312" w:eastAsia="仿宋_GB2312" w:hint="eastAsia"/>
          <w:sz w:val="32"/>
          <w:szCs w:val="32"/>
        </w:rPr>
        <w:t>以及</w:t>
      </w:r>
      <w:r w:rsidRPr="00952D0A">
        <w:rPr>
          <w:rFonts w:ascii="仿宋_GB2312" w:eastAsia="仿宋_GB2312" w:hint="eastAsia"/>
          <w:sz w:val="32"/>
          <w:szCs w:val="32"/>
        </w:rPr>
        <w:t>党政机关、参照公务员法管理的机关或事业单位所属的专业科普场馆不在适用范围之内。</w:t>
      </w:r>
    </w:p>
    <w:p w:rsidR="00F52864" w:rsidRPr="00952D0A" w:rsidRDefault="00F52864" w:rsidP="00F52864">
      <w:pPr>
        <w:ind w:firstLineChars="200" w:firstLine="640"/>
        <w:jc w:val="left"/>
        <w:rPr>
          <w:rFonts w:ascii="仿宋_GB2312" w:eastAsia="仿宋_GB2312"/>
          <w:sz w:val="32"/>
          <w:szCs w:val="32"/>
        </w:rPr>
      </w:pPr>
      <w:r w:rsidRPr="003D434A">
        <w:rPr>
          <w:rFonts w:ascii="黑体" w:eastAsia="黑体" w:hAnsi="黑体" w:cs="Times New Roman" w:hint="eastAsia"/>
          <w:sz w:val="32"/>
          <w:szCs w:val="32"/>
        </w:rPr>
        <w:t>第</w:t>
      </w:r>
      <w:r>
        <w:rPr>
          <w:rFonts w:ascii="黑体" w:eastAsia="黑体" w:hAnsi="黑体" w:cs="Times New Roman" w:hint="eastAsia"/>
          <w:sz w:val="32"/>
          <w:szCs w:val="32"/>
        </w:rPr>
        <w:t>三</w:t>
      </w:r>
      <w:r w:rsidRPr="003D434A">
        <w:rPr>
          <w:rFonts w:ascii="黑体" w:eastAsia="黑体" w:hAnsi="黑体" w:cs="Times New Roman" w:hint="eastAsia"/>
          <w:sz w:val="32"/>
          <w:szCs w:val="32"/>
        </w:rPr>
        <w:t>条</w:t>
      </w:r>
      <w:r w:rsidRPr="00952D0A">
        <w:rPr>
          <w:rFonts w:ascii="仿宋_GB2312" w:eastAsia="仿宋_GB2312" w:hint="eastAsia"/>
          <w:sz w:val="32"/>
          <w:szCs w:val="32"/>
        </w:rPr>
        <w:t xml:space="preserve">  试点</w:t>
      </w:r>
      <w:r w:rsidRPr="00952D0A">
        <w:rPr>
          <w:rFonts w:ascii="Times New Roman" w:eastAsia="仿宋_GB2312" w:hAnsi="Times New Roman" w:cs="Times New Roman"/>
          <w:sz w:val="32"/>
          <w:szCs w:val="32"/>
        </w:rPr>
        <w:t>工作每期</w:t>
      </w:r>
      <w:r w:rsidRPr="00952D0A">
        <w:rPr>
          <w:rFonts w:ascii="Times New Roman" w:eastAsia="仿宋_GB2312" w:hAnsi="Times New Roman" w:cs="Times New Roman"/>
          <w:sz w:val="32"/>
          <w:szCs w:val="32"/>
        </w:rPr>
        <w:t>1</w:t>
      </w:r>
      <w:r w:rsidRPr="00952D0A">
        <w:rPr>
          <w:rFonts w:ascii="Times New Roman" w:eastAsia="仿宋_GB2312" w:hAnsi="Times New Roman" w:cs="Times New Roman"/>
          <w:sz w:val="32"/>
          <w:szCs w:val="32"/>
        </w:rPr>
        <w:t>年，接续实</w:t>
      </w:r>
      <w:r w:rsidRPr="00952D0A">
        <w:rPr>
          <w:rFonts w:ascii="仿宋_GB2312" w:eastAsia="仿宋_GB2312" w:hint="eastAsia"/>
          <w:sz w:val="32"/>
          <w:szCs w:val="32"/>
        </w:rPr>
        <w:t>施。</w:t>
      </w:r>
    </w:p>
    <w:p w:rsidR="00F52864" w:rsidRPr="00952D0A" w:rsidRDefault="00F52864" w:rsidP="00F52864">
      <w:pPr>
        <w:ind w:firstLineChars="200" w:firstLine="640"/>
        <w:rPr>
          <w:rFonts w:ascii="仿宋_GB2312" w:eastAsia="仿宋_GB2312"/>
          <w:sz w:val="32"/>
          <w:szCs w:val="32"/>
        </w:rPr>
      </w:pPr>
      <w:r w:rsidRPr="003D434A">
        <w:rPr>
          <w:rFonts w:ascii="黑体" w:eastAsia="黑体" w:hAnsi="黑体" w:cs="Times New Roman" w:hint="eastAsia"/>
          <w:sz w:val="32"/>
          <w:szCs w:val="32"/>
        </w:rPr>
        <w:t>第</w:t>
      </w:r>
      <w:r>
        <w:rPr>
          <w:rFonts w:ascii="黑体" w:eastAsia="黑体" w:hAnsi="黑体" w:cs="Times New Roman" w:hint="eastAsia"/>
          <w:sz w:val="32"/>
          <w:szCs w:val="32"/>
        </w:rPr>
        <w:t>四</w:t>
      </w:r>
      <w:r w:rsidRPr="003D434A">
        <w:rPr>
          <w:rFonts w:ascii="黑体" w:eastAsia="黑体" w:hAnsi="黑体" w:cs="Times New Roman" w:hint="eastAsia"/>
          <w:sz w:val="32"/>
          <w:szCs w:val="32"/>
        </w:rPr>
        <w:t>条</w:t>
      </w:r>
      <w:r w:rsidRPr="00952D0A">
        <w:rPr>
          <w:rFonts w:ascii="仿宋_GB2312" w:eastAsia="仿宋_GB2312" w:hint="eastAsia"/>
          <w:sz w:val="32"/>
          <w:szCs w:val="32"/>
        </w:rPr>
        <w:t xml:space="preserve"> </w:t>
      </w:r>
      <w:r w:rsidRPr="00952D0A">
        <w:rPr>
          <w:rFonts w:ascii="仿宋_GB2312" w:eastAsia="仿宋_GB2312"/>
          <w:sz w:val="32"/>
          <w:szCs w:val="32"/>
        </w:rPr>
        <w:t xml:space="preserve"> 试点</w:t>
      </w:r>
      <w:r w:rsidRPr="00952D0A">
        <w:rPr>
          <w:rFonts w:ascii="仿宋_GB2312" w:eastAsia="仿宋_GB2312" w:hint="eastAsia"/>
          <w:sz w:val="32"/>
          <w:szCs w:val="32"/>
        </w:rPr>
        <w:t>场馆</w:t>
      </w:r>
      <w:r w:rsidRPr="00952D0A">
        <w:rPr>
          <w:rFonts w:ascii="仿宋_GB2312" w:eastAsia="仿宋_GB2312"/>
          <w:sz w:val="32"/>
          <w:szCs w:val="32"/>
        </w:rPr>
        <w:t>的认定和管理，遵循</w:t>
      </w:r>
      <w:r w:rsidRPr="00952D0A">
        <w:rPr>
          <w:rFonts w:ascii="仿宋_GB2312" w:eastAsia="仿宋_GB2312" w:hint="eastAsia"/>
          <w:sz w:val="32"/>
          <w:szCs w:val="32"/>
        </w:rPr>
        <w:t>“自愿申报</w:t>
      </w:r>
      <w:r w:rsidRPr="00952D0A">
        <w:rPr>
          <w:rFonts w:ascii="仿宋_GB2312" w:eastAsia="仿宋_GB2312"/>
          <w:sz w:val="32"/>
          <w:szCs w:val="32"/>
        </w:rPr>
        <w:t>、</w:t>
      </w:r>
      <w:r w:rsidRPr="00952D0A">
        <w:rPr>
          <w:rFonts w:ascii="仿宋_GB2312" w:eastAsia="仿宋_GB2312" w:hint="eastAsia"/>
          <w:sz w:val="32"/>
          <w:szCs w:val="32"/>
        </w:rPr>
        <w:t>立足公益</w:t>
      </w:r>
      <w:r w:rsidRPr="00952D0A">
        <w:rPr>
          <w:rFonts w:ascii="仿宋_GB2312" w:eastAsia="仿宋_GB2312"/>
          <w:sz w:val="32"/>
          <w:szCs w:val="32"/>
        </w:rPr>
        <w:t>、</w:t>
      </w:r>
      <w:r w:rsidRPr="00952D0A">
        <w:rPr>
          <w:rFonts w:ascii="仿宋_GB2312" w:eastAsia="仿宋_GB2312" w:hint="eastAsia"/>
          <w:sz w:val="32"/>
          <w:szCs w:val="32"/>
        </w:rPr>
        <w:t>分类补助</w:t>
      </w:r>
      <w:r w:rsidRPr="00952D0A">
        <w:rPr>
          <w:rFonts w:ascii="仿宋_GB2312" w:eastAsia="仿宋_GB2312"/>
          <w:sz w:val="32"/>
          <w:szCs w:val="32"/>
        </w:rPr>
        <w:t>、</w:t>
      </w:r>
      <w:r w:rsidRPr="00952D0A">
        <w:rPr>
          <w:rFonts w:ascii="仿宋_GB2312" w:eastAsia="仿宋_GB2312" w:hint="eastAsia"/>
          <w:sz w:val="32"/>
          <w:szCs w:val="32"/>
        </w:rPr>
        <w:t>注重实效”</w:t>
      </w:r>
      <w:r w:rsidRPr="00952D0A">
        <w:rPr>
          <w:rFonts w:ascii="仿宋_GB2312" w:eastAsia="仿宋_GB2312"/>
          <w:sz w:val="32"/>
          <w:szCs w:val="32"/>
        </w:rPr>
        <w:t>的原则</w:t>
      </w:r>
      <w:r w:rsidRPr="00952D0A">
        <w:rPr>
          <w:rFonts w:ascii="仿宋_GB2312" w:eastAsia="仿宋_GB2312" w:hint="eastAsia"/>
          <w:sz w:val="32"/>
          <w:szCs w:val="32"/>
        </w:rPr>
        <w:t>，采用到期结束、重新认定的方式动态管理</w:t>
      </w:r>
      <w:r w:rsidRPr="00952D0A">
        <w:rPr>
          <w:rFonts w:ascii="仿宋_GB2312" w:eastAsia="仿宋_GB2312"/>
          <w:sz w:val="32"/>
          <w:szCs w:val="32"/>
        </w:rPr>
        <w:t>。</w:t>
      </w:r>
    </w:p>
    <w:p w:rsidR="00F52864" w:rsidRPr="00952D0A" w:rsidRDefault="00F52864" w:rsidP="00F52864">
      <w:pPr>
        <w:ind w:firstLineChars="200" w:firstLine="640"/>
        <w:rPr>
          <w:rFonts w:ascii="仿宋_GB2312" w:eastAsia="仿宋_GB2312"/>
          <w:sz w:val="32"/>
          <w:szCs w:val="32"/>
        </w:rPr>
      </w:pPr>
      <w:r w:rsidRPr="003D434A">
        <w:rPr>
          <w:rFonts w:ascii="黑体" w:eastAsia="黑体" w:hAnsi="黑体" w:cs="Times New Roman"/>
          <w:sz w:val="32"/>
          <w:szCs w:val="32"/>
        </w:rPr>
        <w:t>第</w:t>
      </w:r>
      <w:r>
        <w:rPr>
          <w:rFonts w:ascii="黑体" w:eastAsia="黑体" w:hAnsi="黑体" w:cs="Times New Roman" w:hint="eastAsia"/>
          <w:sz w:val="32"/>
          <w:szCs w:val="32"/>
        </w:rPr>
        <w:t>五</w:t>
      </w:r>
      <w:r w:rsidRPr="003D434A">
        <w:rPr>
          <w:rFonts w:ascii="黑体" w:eastAsia="黑体" w:hAnsi="黑体" w:cs="Times New Roman"/>
          <w:sz w:val="32"/>
          <w:szCs w:val="32"/>
        </w:rPr>
        <w:t>条</w:t>
      </w:r>
      <w:r w:rsidRPr="00952D0A">
        <w:rPr>
          <w:rFonts w:ascii="仿宋_GB2312" w:eastAsia="仿宋_GB2312"/>
          <w:sz w:val="32"/>
          <w:szCs w:val="32"/>
        </w:rPr>
        <w:t xml:space="preserve"> </w:t>
      </w:r>
      <w:r w:rsidRPr="00952D0A">
        <w:rPr>
          <w:rFonts w:ascii="仿宋_GB2312" w:eastAsia="仿宋_GB2312" w:hint="eastAsia"/>
          <w:sz w:val="32"/>
          <w:szCs w:val="32"/>
        </w:rPr>
        <w:t xml:space="preserve"> 江苏省科学技术协会（以下简称省科协）</w:t>
      </w:r>
      <w:r w:rsidRPr="00952D0A">
        <w:rPr>
          <w:rFonts w:ascii="Times New Roman" w:eastAsia="仿宋_GB2312" w:hAnsi="Times New Roman" w:cs="仿宋_GB2312" w:hint="eastAsia"/>
          <w:sz w:val="32"/>
          <w:szCs w:val="32"/>
        </w:rPr>
        <w:t>会同</w:t>
      </w:r>
      <w:r w:rsidRPr="00952D0A">
        <w:rPr>
          <w:rFonts w:ascii="仿宋_GB2312" w:eastAsia="仿宋_GB2312" w:hint="eastAsia"/>
          <w:sz w:val="32"/>
          <w:szCs w:val="32"/>
        </w:rPr>
        <w:t>江苏省财政厅（以下简称省财政厅）联合开展</w:t>
      </w:r>
      <w:r w:rsidRPr="00952D0A">
        <w:rPr>
          <w:rFonts w:ascii="仿宋_GB2312" w:eastAsia="仿宋_GB2312"/>
          <w:sz w:val="32"/>
          <w:szCs w:val="32"/>
        </w:rPr>
        <w:t>试点</w:t>
      </w:r>
      <w:r w:rsidRPr="00952D0A">
        <w:rPr>
          <w:rFonts w:ascii="仿宋_GB2312" w:eastAsia="仿宋_GB2312" w:hint="eastAsia"/>
          <w:sz w:val="32"/>
          <w:szCs w:val="32"/>
        </w:rPr>
        <w:t>场馆</w:t>
      </w:r>
      <w:r w:rsidRPr="00952D0A">
        <w:rPr>
          <w:rFonts w:ascii="仿宋_GB2312" w:eastAsia="仿宋_GB2312"/>
          <w:sz w:val="32"/>
          <w:szCs w:val="32"/>
        </w:rPr>
        <w:t>的</w:t>
      </w:r>
      <w:r w:rsidRPr="00952D0A">
        <w:rPr>
          <w:rFonts w:ascii="仿宋_GB2312" w:eastAsia="仿宋_GB2312" w:hint="eastAsia"/>
          <w:sz w:val="32"/>
          <w:szCs w:val="32"/>
        </w:rPr>
        <w:t>评审</w:t>
      </w:r>
      <w:r w:rsidRPr="00952D0A">
        <w:rPr>
          <w:rFonts w:ascii="仿宋_GB2312" w:eastAsia="仿宋_GB2312"/>
          <w:sz w:val="32"/>
          <w:szCs w:val="32"/>
        </w:rPr>
        <w:t>认定</w:t>
      </w:r>
      <w:r w:rsidRPr="00952D0A">
        <w:rPr>
          <w:rFonts w:ascii="仿宋_GB2312" w:eastAsia="仿宋_GB2312" w:hint="eastAsia"/>
          <w:sz w:val="32"/>
          <w:szCs w:val="32"/>
        </w:rPr>
        <w:t>、补助资金核定</w:t>
      </w:r>
      <w:r w:rsidRPr="00952D0A">
        <w:rPr>
          <w:rFonts w:ascii="仿宋_GB2312" w:eastAsia="仿宋_GB2312"/>
          <w:sz w:val="32"/>
          <w:szCs w:val="32"/>
        </w:rPr>
        <w:t>和</w:t>
      </w:r>
      <w:r w:rsidRPr="00952D0A">
        <w:rPr>
          <w:rFonts w:ascii="仿宋_GB2312" w:eastAsia="仿宋_GB2312" w:hint="eastAsia"/>
          <w:sz w:val="32"/>
          <w:szCs w:val="32"/>
        </w:rPr>
        <w:t>扩大开放监督指导工作。</w:t>
      </w:r>
    </w:p>
    <w:p w:rsidR="00F52864" w:rsidRPr="00952D0A" w:rsidRDefault="00F52864" w:rsidP="00F52864">
      <w:pPr>
        <w:jc w:val="center"/>
        <w:rPr>
          <w:rFonts w:ascii="黑体" w:eastAsia="黑体" w:hAnsi="黑体" w:cs="Times New Roman"/>
          <w:sz w:val="32"/>
          <w:szCs w:val="32"/>
        </w:rPr>
      </w:pPr>
      <w:r w:rsidRPr="00952D0A">
        <w:rPr>
          <w:rFonts w:ascii="黑体" w:eastAsia="黑体" w:hAnsi="黑体" w:cs="Times New Roman" w:hint="eastAsia"/>
          <w:sz w:val="32"/>
          <w:szCs w:val="32"/>
        </w:rPr>
        <w:lastRenderedPageBreak/>
        <w:t>第二章 试点条件</w:t>
      </w:r>
    </w:p>
    <w:p w:rsidR="00F52864" w:rsidRPr="00952D0A" w:rsidRDefault="00F52864" w:rsidP="00F52864">
      <w:pPr>
        <w:ind w:firstLineChars="200" w:firstLine="640"/>
        <w:jc w:val="left"/>
        <w:rPr>
          <w:rFonts w:ascii="仿宋_GB2312" w:eastAsia="仿宋_GB2312"/>
          <w:sz w:val="32"/>
          <w:szCs w:val="32"/>
        </w:rPr>
      </w:pPr>
      <w:r w:rsidRPr="003D434A">
        <w:rPr>
          <w:rFonts w:ascii="黑体" w:eastAsia="黑体" w:hAnsi="黑体" w:cs="Times New Roman" w:hint="eastAsia"/>
          <w:sz w:val="32"/>
          <w:szCs w:val="32"/>
        </w:rPr>
        <w:t>第</w:t>
      </w:r>
      <w:r>
        <w:rPr>
          <w:rFonts w:ascii="黑体" w:eastAsia="黑体" w:hAnsi="黑体" w:cs="Times New Roman" w:hint="eastAsia"/>
          <w:sz w:val="32"/>
          <w:szCs w:val="32"/>
        </w:rPr>
        <w:t>六</w:t>
      </w:r>
      <w:r w:rsidRPr="003D434A">
        <w:rPr>
          <w:rFonts w:ascii="黑体" w:eastAsia="黑体" w:hAnsi="黑体" w:cs="Times New Roman" w:hint="eastAsia"/>
          <w:sz w:val="32"/>
          <w:szCs w:val="32"/>
        </w:rPr>
        <w:t>条</w:t>
      </w:r>
      <w:r w:rsidRPr="00952D0A">
        <w:rPr>
          <w:rFonts w:ascii="仿宋_GB2312" w:eastAsia="仿宋_GB2312" w:hint="eastAsia"/>
          <w:sz w:val="32"/>
          <w:szCs w:val="32"/>
        </w:rPr>
        <w:t xml:space="preserve">  申请试点的场馆需为以下类型之一:</w:t>
      </w:r>
    </w:p>
    <w:p w:rsidR="00F52864" w:rsidRPr="00952D0A" w:rsidRDefault="00F52864" w:rsidP="00F52864">
      <w:pPr>
        <w:ind w:firstLineChars="200" w:firstLine="640"/>
        <w:jc w:val="left"/>
        <w:rPr>
          <w:rFonts w:ascii="仿宋_GB2312" w:eastAsia="仿宋_GB2312"/>
          <w:sz w:val="32"/>
          <w:szCs w:val="32"/>
        </w:rPr>
      </w:pPr>
      <w:r w:rsidRPr="00952D0A">
        <w:rPr>
          <w:rFonts w:ascii="仿宋_GB2312" w:eastAsia="仿宋_GB2312" w:hint="eastAsia"/>
          <w:sz w:val="32"/>
          <w:szCs w:val="32"/>
        </w:rPr>
        <w:t>（一）未实施门票收费的专业科普场馆</w:t>
      </w:r>
    </w:p>
    <w:p w:rsidR="00F52864" w:rsidRPr="00952D0A" w:rsidRDefault="00F52864" w:rsidP="00F52864">
      <w:pPr>
        <w:ind w:firstLineChars="200" w:firstLine="640"/>
        <w:rPr>
          <w:rFonts w:ascii="Times New Roman" w:eastAsia="仿宋_GB2312" w:hAnsi="Times New Roman" w:cs="Times New Roman"/>
          <w:sz w:val="32"/>
          <w:szCs w:val="32"/>
        </w:rPr>
      </w:pPr>
      <w:r w:rsidRPr="00952D0A">
        <w:rPr>
          <w:rFonts w:ascii="Times New Roman" w:eastAsia="仿宋_GB2312" w:hAnsi="Times New Roman" w:cs="Times New Roman"/>
          <w:sz w:val="32"/>
          <w:szCs w:val="32"/>
        </w:rPr>
        <w:t>驻苏高校、科研院所、高新技术企业所建的常设展厅面积在</w:t>
      </w:r>
      <w:r w:rsidRPr="00952D0A">
        <w:rPr>
          <w:rFonts w:ascii="Times New Roman" w:eastAsia="仿宋_GB2312" w:hAnsi="Times New Roman" w:cs="Times New Roman"/>
          <w:sz w:val="32"/>
          <w:szCs w:val="32"/>
        </w:rPr>
        <w:t>500</w:t>
      </w:r>
      <w:r w:rsidRPr="00952D0A">
        <w:rPr>
          <w:rFonts w:ascii="Times New Roman" w:eastAsia="仿宋_GB2312" w:hAnsi="Times New Roman" w:cs="Times New Roman"/>
          <w:sz w:val="32"/>
          <w:szCs w:val="32"/>
        </w:rPr>
        <w:t>平方米以上的自然类、科技类博物馆、标本馆、陈列馆、天文台（馆、站）、展示馆、体验馆等专业科普场馆。</w:t>
      </w:r>
    </w:p>
    <w:p w:rsidR="00F52864" w:rsidRPr="00952D0A" w:rsidRDefault="00F52864" w:rsidP="00F52864">
      <w:pPr>
        <w:ind w:firstLineChars="200" w:firstLine="640"/>
        <w:jc w:val="left"/>
        <w:rPr>
          <w:rFonts w:ascii="仿宋_GB2312" w:eastAsia="仿宋_GB2312"/>
          <w:sz w:val="32"/>
          <w:szCs w:val="32"/>
        </w:rPr>
      </w:pPr>
      <w:r w:rsidRPr="00952D0A">
        <w:rPr>
          <w:rFonts w:ascii="仿宋_GB2312" w:eastAsia="仿宋_GB2312" w:hint="eastAsia"/>
          <w:sz w:val="32"/>
          <w:szCs w:val="32"/>
        </w:rPr>
        <w:t>（二）已实施门票收费的专业科普场馆</w:t>
      </w:r>
    </w:p>
    <w:p w:rsidR="00F52864" w:rsidRPr="00952D0A" w:rsidRDefault="00F52864" w:rsidP="00F52864">
      <w:pPr>
        <w:ind w:firstLineChars="200" w:firstLine="640"/>
        <w:rPr>
          <w:rFonts w:ascii="Times New Roman" w:eastAsia="仿宋_GB2312" w:hAnsi="Times New Roman" w:cs="Times New Roman"/>
          <w:sz w:val="32"/>
          <w:szCs w:val="32"/>
        </w:rPr>
      </w:pPr>
      <w:r w:rsidRPr="00952D0A">
        <w:rPr>
          <w:rFonts w:ascii="Times New Roman" w:eastAsia="仿宋_GB2312" w:hAnsi="Times New Roman" w:cs="Times New Roman"/>
          <w:sz w:val="32"/>
          <w:szCs w:val="32"/>
        </w:rPr>
        <w:t>经发改（物价）部门核定批准的，现阶段仍实行门票收费的，常设展厅面积</w:t>
      </w:r>
      <w:r w:rsidRPr="00952D0A">
        <w:rPr>
          <w:rFonts w:ascii="Times New Roman" w:eastAsia="仿宋_GB2312" w:hAnsi="Times New Roman" w:cs="Times New Roman"/>
          <w:sz w:val="32"/>
          <w:szCs w:val="32"/>
        </w:rPr>
        <w:t>1000</w:t>
      </w:r>
      <w:r w:rsidRPr="00952D0A">
        <w:rPr>
          <w:rFonts w:ascii="Times New Roman" w:eastAsia="仿宋_GB2312" w:hAnsi="Times New Roman" w:cs="Times New Roman"/>
          <w:sz w:val="32"/>
          <w:szCs w:val="32"/>
        </w:rPr>
        <w:t>平方米以上自然类、科技类博物馆及其它特色科普馆。</w:t>
      </w:r>
    </w:p>
    <w:p w:rsidR="00F52864" w:rsidRPr="00952D0A" w:rsidRDefault="00F52864" w:rsidP="00F52864">
      <w:pPr>
        <w:ind w:firstLineChars="200" w:firstLine="640"/>
        <w:jc w:val="left"/>
        <w:rPr>
          <w:rFonts w:ascii="仿宋_GB2312" w:eastAsia="仿宋_GB2312"/>
          <w:sz w:val="32"/>
          <w:szCs w:val="32"/>
        </w:rPr>
      </w:pPr>
      <w:r w:rsidRPr="003D434A">
        <w:rPr>
          <w:rFonts w:ascii="黑体" w:eastAsia="黑体" w:hAnsi="黑体" w:cs="Times New Roman" w:hint="eastAsia"/>
          <w:sz w:val="32"/>
          <w:szCs w:val="32"/>
        </w:rPr>
        <w:t>第</w:t>
      </w:r>
      <w:r>
        <w:rPr>
          <w:rFonts w:ascii="黑体" w:eastAsia="黑体" w:hAnsi="黑体" w:cs="Times New Roman" w:hint="eastAsia"/>
          <w:sz w:val="32"/>
          <w:szCs w:val="32"/>
        </w:rPr>
        <w:t>七</w:t>
      </w:r>
      <w:r w:rsidRPr="003D434A">
        <w:rPr>
          <w:rFonts w:ascii="黑体" w:eastAsia="黑体" w:hAnsi="黑体" w:cs="Times New Roman" w:hint="eastAsia"/>
          <w:sz w:val="32"/>
          <w:szCs w:val="32"/>
        </w:rPr>
        <w:t>条</w:t>
      </w:r>
      <w:r w:rsidRPr="00952D0A">
        <w:rPr>
          <w:rFonts w:ascii="仿宋_GB2312" w:eastAsia="仿宋_GB2312" w:hint="eastAsia"/>
          <w:sz w:val="32"/>
          <w:szCs w:val="32"/>
        </w:rPr>
        <w:t xml:space="preserve">  申报试点的场馆还</w:t>
      </w:r>
      <w:r w:rsidRPr="00952D0A">
        <w:rPr>
          <w:rFonts w:ascii="仿宋_GB2312" w:eastAsia="仿宋_GB2312"/>
          <w:sz w:val="32"/>
          <w:szCs w:val="32"/>
        </w:rPr>
        <w:t>应具备以下基本条件</w:t>
      </w:r>
      <w:r w:rsidRPr="00952D0A">
        <w:rPr>
          <w:rFonts w:ascii="仿宋_GB2312" w:eastAsia="仿宋_GB2312" w:hint="eastAsia"/>
          <w:sz w:val="32"/>
          <w:szCs w:val="32"/>
        </w:rPr>
        <w:t>：</w:t>
      </w:r>
    </w:p>
    <w:p w:rsidR="00F52864" w:rsidRPr="00952D0A" w:rsidRDefault="00F52864" w:rsidP="00F52864">
      <w:pPr>
        <w:ind w:firstLineChars="200" w:firstLine="640"/>
        <w:jc w:val="left"/>
        <w:rPr>
          <w:rFonts w:ascii="Times New Roman" w:eastAsia="仿宋_GB2312" w:hAnsi="Times New Roman" w:cs="Times New Roman"/>
          <w:sz w:val="32"/>
          <w:szCs w:val="32"/>
        </w:rPr>
      </w:pPr>
      <w:r w:rsidRPr="00952D0A">
        <w:rPr>
          <w:rFonts w:ascii="Times New Roman" w:eastAsia="仿宋_GB2312" w:hAnsi="Times New Roman" w:cs="Times New Roman"/>
          <w:sz w:val="32"/>
          <w:szCs w:val="32"/>
        </w:rPr>
        <w:t>（一）场馆权属清晰、管理机构健全。</w:t>
      </w:r>
    </w:p>
    <w:p w:rsidR="00F52864" w:rsidRPr="00952D0A" w:rsidRDefault="00F52864" w:rsidP="00F52864">
      <w:pPr>
        <w:ind w:firstLineChars="200" w:firstLine="640"/>
        <w:rPr>
          <w:rFonts w:ascii="Times New Roman" w:eastAsia="仿宋_GB2312" w:hAnsi="Times New Roman" w:cs="Times New Roman"/>
          <w:sz w:val="32"/>
          <w:szCs w:val="32"/>
        </w:rPr>
      </w:pPr>
      <w:r w:rsidRPr="00952D0A">
        <w:rPr>
          <w:rFonts w:ascii="Times New Roman" w:eastAsia="仿宋_GB2312" w:hAnsi="Times New Roman" w:cs="Times New Roman"/>
          <w:sz w:val="32"/>
          <w:szCs w:val="32"/>
        </w:rPr>
        <w:t>（二）展品展项</w:t>
      </w:r>
      <w:r w:rsidRPr="00952D0A">
        <w:rPr>
          <w:rFonts w:ascii="Times New Roman" w:eastAsia="仿宋_GB2312" w:hAnsi="Times New Roman" w:cs="Times New Roman"/>
          <w:sz w:val="32"/>
          <w:szCs w:val="32"/>
        </w:rPr>
        <w:t>50</w:t>
      </w:r>
      <w:r w:rsidRPr="00952D0A">
        <w:rPr>
          <w:rFonts w:ascii="Times New Roman" w:eastAsia="仿宋_GB2312" w:hAnsi="Times New Roman" w:cs="Times New Roman"/>
          <w:sz w:val="32"/>
          <w:szCs w:val="32"/>
        </w:rPr>
        <w:t>件以上</w:t>
      </w:r>
      <w:r w:rsidRPr="00952D0A">
        <w:rPr>
          <w:rFonts w:ascii="Times New Roman" w:eastAsia="仿宋_GB2312" w:hAnsi="Times New Roman" w:cs="Times New Roman" w:hint="eastAsia"/>
          <w:sz w:val="32"/>
          <w:szCs w:val="32"/>
        </w:rPr>
        <w:t>，</w:t>
      </w:r>
      <w:r w:rsidRPr="00952D0A">
        <w:rPr>
          <w:rFonts w:ascii="Times New Roman" w:eastAsia="仿宋_GB2312" w:hAnsi="Times New Roman" w:cs="Times New Roman"/>
          <w:sz w:val="32"/>
          <w:szCs w:val="32"/>
        </w:rPr>
        <w:t>场馆展品完好率在</w:t>
      </w:r>
      <w:r w:rsidRPr="00952D0A">
        <w:rPr>
          <w:rFonts w:ascii="Times New Roman" w:eastAsia="仿宋_GB2312" w:hAnsi="Times New Roman" w:cs="Times New Roman"/>
          <w:sz w:val="32"/>
          <w:szCs w:val="32"/>
        </w:rPr>
        <w:t>90%</w:t>
      </w:r>
      <w:r w:rsidRPr="00952D0A">
        <w:rPr>
          <w:rFonts w:ascii="Times New Roman" w:eastAsia="仿宋_GB2312" w:hAnsi="Times New Roman" w:cs="Times New Roman"/>
          <w:sz w:val="32"/>
          <w:szCs w:val="32"/>
        </w:rPr>
        <w:t>以上，能正常开展展教活动。</w:t>
      </w:r>
    </w:p>
    <w:p w:rsidR="00F52864" w:rsidRPr="00952D0A" w:rsidRDefault="00F52864" w:rsidP="00F52864">
      <w:pPr>
        <w:ind w:firstLineChars="200" w:firstLine="640"/>
        <w:jc w:val="left"/>
        <w:rPr>
          <w:rFonts w:ascii="Times New Roman" w:eastAsia="仿宋_GB2312" w:hAnsi="Times New Roman" w:cs="Times New Roman"/>
          <w:sz w:val="32"/>
          <w:szCs w:val="32"/>
        </w:rPr>
      </w:pPr>
      <w:r w:rsidRPr="00952D0A">
        <w:rPr>
          <w:rFonts w:ascii="Times New Roman" w:eastAsia="仿宋_GB2312" w:hAnsi="Times New Roman" w:cs="Times New Roman"/>
          <w:sz w:val="32"/>
          <w:szCs w:val="32"/>
        </w:rPr>
        <w:t>（三）建有专兼职管理及讲解人员团队。</w:t>
      </w:r>
    </w:p>
    <w:p w:rsidR="00F52864" w:rsidRPr="00952D0A" w:rsidRDefault="00F52864" w:rsidP="00F52864">
      <w:pPr>
        <w:ind w:firstLineChars="200" w:firstLine="640"/>
        <w:jc w:val="left"/>
        <w:rPr>
          <w:rFonts w:ascii="Times New Roman" w:eastAsia="仿宋_GB2312" w:hAnsi="Times New Roman" w:cs="Times New Roman"/>
          <w:sz w:val="32"/>
          <w:szCs w:val="32"/>
        </w:rPr>
      </w:pPr>
      <w:r w:rsidRPr="00952D0A">
        <w:rPr>
          <w:rFonts w:ascii="Times New Roman" w:eastAsia="仿宋_GB2312" w:hAnsi="Times New Roman" w:cs="Times New Roman"/>
          <w:sz w:val="32"/>
          <w:szCs w:val="32"/>
        </w:rPr>
        <w:t>（四）场馆日常维护、展品更新改造所需经费有保障。</w:t>
      </w:r>
    </w:p>
    <w:p w:rsidR="00F52864" w:rsidRPr="00952D0A" w:rsidRDefault="00F52864" w:rsidP="00F52864">
      <w:pPr>
        <w:ind w:firstLineChars="200" w:firstLine="640"/>
        <w:rPr>
          <w:rFonts w:ascii="Times New Roman" w:eastAsia="仿宋_GB2312" w:hAnsi="Times New Roman" w:cs="Times New Roman"/>
          <w:sz w:val="32"/>
          <w:szCs w:val="32"/>
        </w:rPr>
      </w:pPr>
      <w:r w:rsidRPr="00952D0A">
        <w:rPr>
          <w:rFonts w:ascii="Times New Roman" w:eastAsia="仿宋_GB2312" w:hAnsi="Times New Roman" w:cs="Times New Roman"/>
          <w:sz w:val="32"/>
          <w:szCs w:val="32"/>
        </w:rPr>
        <w:t>（五）安全防护设施配置到位、突发事件应急预案和处置机制健全。</w:t>
      </w:r>
    </w:p>
    <w:p w:rsidR="00F52864" w:rsidRPr="00952D0A" w:rsidRDefault="00F52864" w:rsidP="00F52864">
      <w:pPr>
        <w:ind w:firstLineChars="200" w:firstLine="640"/>
        <w:rPr>
          <w:rFonts w:ascii="Times New Roman" w:eastAsia="仿宋_GB2312" w:hAnsi="Times New Roman" w:cs="Times New Roman"/>
          <w:sz w:val="32"/>
          <w:szCs w:val="32"/>
        </w:rPr>
      </w:pPr>
      <w:r w:rsidRPr="003D434A">
        <w:rPr>
          <w:rFonts w:ascii="黑体" w:eastAsia="黑体" w:hAnsi="黑体" w:cs="Times New Roman"/>
          <w:sz w:val="32"/>
          <w:szCs w:val="32"/>
        </w:rPr>
        <w:t>第</w:t>
      </w:r>
      <w:r>
        <w:rPr>
          <w:rFonts w:ascii="黑体" w:eastAsia="黑体" w:hAnsi="黑体" w:cs="Times New Roman" w:hint="eastAsia"/>
          <w:sz w:val="32"/>
          <w:szCs w:val="32"/>
        </w:rPr>
        <w:t>八</w:t>
      </w:r>
      <w:r w:rsidRPr="003D434A">
        <w:rPr>
          <w:rFonts w:ascii="黑体" w:eastAsia="黑体" w:hAnsi="黑体" w:cs="Times New Roman"/>
          <w:sz w:val="32"/>
          <w:szCs w:val="32"/>
        </w:rPr>
        <w:t>条</w:t>
      </w:r>
      <w:r w:rsidRPr="00952D0A">
        <w:rPr>
          <w:rFonts w:ascii="Times New Roman" w:eastAsia="仿宋_GB2312" w:hAnsi="Times New Roman" w:cs="Times New Roman"/>
          <w:sz w:val="32"/>
          <w:szCs w:val="32"/>
        </w:rPr>
        <w:t xml:space="preserve">  </w:t>
      </w:r>
      <w:r w:rsidRPr="00952D0A">
        <w:rPr>
          <w:rFonts w:ascii="Times New Roman" w:eastAsia="仿宋_GB2312" w:hAnsi="Times New Roman" w:cs="Times New Roman"/>
          <w:sz w:val="32"/>
          <w:szCs w:val="32"/>
        </w:rPr>
        <w:t>已享受中央财政或省级财政免费开放补助资金支持的场馆不在试点认定范围之内。</w:t>
      </w:r>
    </w:p>
    <w:p w:rsidR="00F52864" w:rsidRPr="00952D0A" w:rsidRDefault="00F52864" w:rsidP="00F52864">
      <w:pPr>
        <w:jc w:val="center"/>
        <w:rPr>
          <w:rFonts w:ascii="黑体" w:eastAsia="黑体" w:hAnsi="黑体" w:cs="Times New Roman"/>
          <w:sz w:val="32"/>
          <w:szCs w:val="32"/>
        </w:rPr>
      </w:pPr>
      <w:r w:rsidRPr="00952D0A">
        <w:rPr>
          <w:rFonts w:ascii="黑体" w:eastAsia="黑体" w:hAnsi="黑体" w:cs="Times New Roman" w:hint="eastAsia"/>
          <w:sz w:val="32"/>
          <w:szCs w:val="32"/>
        </w:rPr>
        <w:t>第三章 试点要求</w:t>
      </w:r>
    </w:p>
    <w:p w:rsidR="00F52864" w:rsidRPr="00952D0A" w:rsidRDefault="00F52864" w:rsidP="00F52864">
      <w:pPr>
        <w:ind w:firstLineChars="200" w:firstLine="640"/>
        <w:rPr>
          <w:rFonts w:ascii="仿宋_GB2312" w:eastAsia="仿宋_GB2312"/>
          <w:sz w:val="32"/>
          <w:szCs w:val="32"/>
        </w:rPr>
      </w:pPr>
      <w:r w:rsidRPr="003D434A">
        <w:rPr>
          <w:rFonts w:ascii="黑体" w:eastAsia="黑体" w:hAnsi="黑体" w:cs="Times New Roman" w:hint="eastAsia"/>
          <w:sz w:val="32"/>
          <w:szCs w:val="32"/>
        </w:rPr>
        <w:lastRenderedPageBreak/>
        <w:t>第</w:t>
      </w:r>
      <w:r>
        <w:rPr>
          <w:rFonts w:ascii="黑体" w:eastAsia="黑体" w:hAnsi="黑体" w:cs="Times New Roman" w:hint="eastAsia"/>
          <w:sz w:val="32"/>
          <w:szCs w:val="32"/>
        </w:rPr>
        <w:t>九</w:t>
      </w:r>
      <w:r w:rsidRPr="003D434A">
        <w:rPr>
          <w:rFonts w:ascii="黑体" w:eastAsia="黑体" w:hAnsi="黑体" w:cs="Times New Roman" w:hint="eastAsia"/>
          <w:sz w:val="32"/>
          <w:szCs w:val="32"/>
        </w:rPr>
        <w:t>条</w:t>
      </w:r>
      <w:r w:rsidRPr="00952D0A">
        <w:rPr>
          <w:rFonts w:ascii="仿宋_GB2312" w:eastAsia="仿宋_GB2312" w:hint="eastAsia"/>
          <w:sz w:val="32"/>
          <w:szCs w:val="32"/>
        </w:rPr>
        <w:t xml:space="preserve">  场馆类型为第六条中第一类的场馆在试点期间开放要求为：</w:t>
      </w:r>
    </w:p>
    <w:p w:rsidR="00F52864" w:rsidRPr="00952D0A" w:rsidRDefault="00F52864" w:rsidP="00F52864">
      <w:pPr>
        <w:ind w:firstLineChars="200" w:firstLine="640"/>
        <w:rPr>
          <w:rFonts w:ascii="仿宋_GB2312" w:eastAsia="仿宋_GB2312"/>
          <w:sz w:val="32"/>
          <w:szCs w:val="32"/>
        </w:rPr>
      </w:pPr>
      <w:r w:rsidRPr="00952D0A">
        <w:rPr>
          <w:rFonts w:ascii="仿宋_GB2312" w:eastAsia="仿宋_GB2312" w:hint="eastAsia"/>
          <w:sz w:val="32"/>
          <w:szCs w:val="32"/>
        </w:rPr>
        <w:t>（一）全年免费开放天数不</w:t>
      </w:r>
      <w:r w:rsidRPr="00952D0A">
        <w:rPr>
          <w:rFonts w:ascii="Times New Roman" w:eastAsia="仿宋_GB2312" w:hAnsi="Times New Roman" w:cs="Times New Roman"/>
          <w:sz w:val="32"/>
          <w:szCs w:val="32"/>
        </w:rPr>
        <w:t>少于</w:t>
      </w:r>
      <w:r w:rsidRPr="00952D0A">
        <w:rPr>
          <w:rFonts w:ascii="Times New Roman" w:eastAsia="仿宋_GB2312" w:hAnsi="Times New Roman" w:cs="Times New Roman"/>
          <w:sz w:val="32"/>
          <w:szCs w:val="32"/>
        </w:rPr>
        <w:t>120</w:t>
      </w:r>
      <w:r w:rsidRPr="00952D0A">
        <w:rPr>
          <w:rFonts w:ascii="Times New Roman" w:eastAsia="仿宋_GB2312" w:hAnsi="Times New Roman" w:cs="Times New Roman"/>
          <w:sz w:val="32"/>
          <w:szCs w:val="32"/>
        </w:rPr>
        <w:t>天，居于公休日、法定节假日、学校寒暑假等期间的开放天数不少于</w:t>
      </w:r>
      <w:r w:rsidRPr="00952D0A">
        <w:rPr>
          <w:rFonts w:ascii="Times New Roman" w:eastAsia="仿宋_GB2312" w:hAnsi="Times New Roman" w:cs="Times New Roman"/>
          <w:sz w:val="32"/>
          <w:szCs w:val="32"/>
        </w:rPr>
        <w:t>80</w:t>
      </w:r>
      <w:r w:rsidRPr="00952D0A">
        <w:rPr>
          <w:rFonts w:ascii="Times New Roman" w:eastAsia="仿宋_GB2312" w:hAnsi="Times New Roman" w:cs="Times New Roman"/>
          <w:sz w:val="32"/>
          <w:szCs w:val="32"/>
        </w:rPr>
        <w:t>天</w:t>
      </w:r>
      <w:r w:rsidRPr="00952D0A">
        <w:rPr>
          <w:rFonts w:ascii="仿宋_GB2312" w:eastAsia="仿宋_GB2312" w:hint="eastAsia"/>
          <w:sz w:val="32"/>
          <w:szCs w:val="32"/>
        </w:rPr>
        <w:t>。</w:t>
      </w:r>
    </w:p>
    <w:p w:rsidR="00F52864" w:rsidRDefault="00F52864" w:rsidP="00F52864">
      <w:pPr>
        <w:ind w:firstLineChars="200" w:firstLine="640"/>
        <w:rPr>
          <w:rFonts w:ascii="仿宋_GB2312" w:eastAsia="仿宋_GB2312"/>
          <w:sz w:val="32"/>
          <w:szCs w:val="32"/>
        </w:rPr>
      </w:pPr>
      <w:r w:rsidRPr="00952D0A">
        <w:rPr>
          <w:rFonts w:ascii="仿宋_GB2312" w:eastAsia="仿宋_GB2312" w:hint="eastAsia"/>
          <w:sz w:val="32"/>
          <w:szCs w:val="32"/>
        </w:rPr>
        <w:t>（二）免费开放期间应面向公众提供展览讲解、互动体验等免费基本展教服务，以及卫生、参观指引等免费辅助公共服务。</w:t>
      </w:r>
    </w:p>
    <w:p w:rsidR="00F52864" w:rsidRPr="00D01004" w:rsidRDefault="00F52864" w:rsidP="00F52864">
      <w:pPr>
        <w:ind w:firstLineChars="200" w:firstLine="640"/>
        <w:rPr>
          <w:rFonts w:ascii="仿宋_GB2312" w:eastAsia="仿宋_GB2312"/>
          <w:sz w:val="32"/>
          <w:szCs w:val="32"/>
        </w:rPr>
      </w:pPr>
      <w:r w:rsidRPr="00952D0A">
        <w:rPr>
          <w:rFonts w:ascii="仿宋_GB2312" w:eastAsia="仿宋_GB2312" w:hint="eastAsia"/>
          <w:sz w:val="32"/>
          <w:szCs w:val="32"/>
        </w:rPr>
        <w:t>（三）重大科</w:t>
      </w:r>
      <w:r>
        <w:rPr>
          <w:rFonts w:ascii="仿宋_GB2312" w:eastAsia="仿宋_GB2312" w:hint="eastAsia"/>
          <w:sz w:val="32"/>
          <w:szCs w:val="32"/>
        </w:rPr>
        <w:t>普</w:t>
      </w:r>
      <w:r w:rsidRPr="00952D0A">
        <w:rPr>
          <w:rFonts w:ascii="仿宋_GB2312" w:eastAsia="仿宋_GB2312" w:hint="eastAsia"/>
          <w:sz w:val="32"/>
          <w:szCs w:val="32"/>
        </w:rPr>
        <w:t>活动期间（</w:t>
      </w:r>
      <w:r>
        <w:rPr>
          <w:rFonts w:ascii="仿宋_GB2312" w:eastAsia="仿宋_GB2312" w:hint="eastAsia"/>
          <w:sz w:val="32"/>
          <w:szCs w:val="32"/>
        </w:rPr>
        <w:t>全</w:t>
      </w:r>
      <w:r w:rsidRPr="00952D0A">
        <w:rPr>
          <w:rFonts w:ascii="仿宋_GB2312" w:eastAsia="仿宋_GB2312" w:hint="eastAsia"/>
          <w:sz w:val="32"/>
          <w:szCs w:val="32"/>
        </w:rPr>
        <w:t>省科普宣传周、全国科普日等）应面向公众开放。</w:t>
      </w:r>
    </w:p>
    <w:p w:rsidR="00F52864" w:rsidRPr="00952D0A" w:rsidRDefault="00F52864" w:rsidP="00F52864">
      <w:pPr>
        <w:ind w:firstLineChars="200" w:firstLine="640"/>
        <w:rPr>
          <w:rFonts w:ascii="仿宋_GB2312" w:eastAsia="仿宋_GB2312"/>
          <w:sz w:val="32"/>
          <w:szCs w:val="32"/>
        </w:rPr>
      </w:pPr>
      <w:r w:rsidRPr="00952D0A">
        <w:rPr>
          <w:rFonts w:ascii="仿宋_GB2312" w:eastAsia="仿宋_GB2312" w:hint="eastAsia"/>
          <w:sz w:val="32"/>
          <w:szCs w:val="32"/>
        </w:rPr>
        <w:t>（</w:t>
      </w:r>
      <w:r>
        <w:rPr>
          <w:rFonts w:ascii="仿宋_GB2312" w:eastAsia="仿宋_GB2312" w:hint="eastAsia"/>
          <w:sz w:val="32"/>
          <w:szCs w:val="32"/>
        </w:rPr>
        <w:t>四</w:t>
      </w:r>
      <w:r w:rsidRPr="00952D0A">
        <w:rPr>
          <w:rFonts w:ascii="仿宋_GB2312" w:eastAsia="仿宋_GB2312" w:hint="eastAsia"/>
          <w:sz w:val="32"/>
          <w:szCs w:val="32"/>
        </w:rPr>
        <w:t>）开放时间、服务项目、服务内容、参观指南、联系方式等免费开放基本信息需面向社会公告。</w:t>
      </w:r>
    </w:p>
    <w:p w:rsidR="00F52864" w:rsidRPr="00952D0A" w:rsidRDefault="00F52864" w:rsidP="00F52864">
      <w:pPr>
        <w:ind w:firstLineChars="200" w:firstLine="640"/>
        <w:rPr>
          <w:rFonts w:ascii="仿宋_GB2312" w:eastAsia="仿宋_GB2312"/>
          <w:sz w:val="32"/>
          <w:szCs w:val="32"/>
        </w:rPr>
      </w:pPr>
      <w:r w:rsidRPr="003D434A">
        <w:rPr>
          <w:rFonts w:ascii="黑体" w:eastAsia="黑体" w:hAnsi="黑体" w:cs="Times New Roman" w:hint="eastAsia"/>
          <w:sz w:val="32"/>
          <w:szCs w:val="32"/>
        </w:rPr>
        <w:t>第十条</w:t>
      </w:r>
      <w:r w:rsidRPr="00952D0A">
        <w:rPr>
          <w:rFonts w:ascii="仿宋_GB2312" w:eastAsia="仿宋_GB2312" w:hint="eastAsia"/>
          <w:sz w:val="32"/>
          <w:szCs w:val="32"/>
        </w:rPr>
        <w:t xml:space="preserve">  场馆类型为第六条中第二类的场馆在试点期间开放要求为：</w:t>
      </w:r>
    </w:p>
    <w:p w:rsidR="00F52864" w:rsidRPr="00952D0A" w:rsidRDefault="00F52864" w:rsidP="00F52864">
      <w:pPr>
        <w:ind w:firstLineChars="200" w:firstLine="640"/>
        <w:rPr>
          <w:rFonts w:ascii="仿宋_GB2312" w:eastAsia="仿宋_GB2312"/>
          <w:sz w:val="32"/>
          <w:szCs w:val="32"/>
        </w:rPr>
      </w:pPr>
      <w:r w:rsidRPr="00952D0A">
        <w:rPr>
          <w:rFonts w:ascii="仿宋_GB2312" w:eastAsia="仿宋_GB2312" w:hint="eastAsia"/>
          <w:sz w:val="32"/>
          <w:szCs w:val="32"/>
        </w:rPr>
        <w:t>（一）全年开放天</w:t>
      </w:r>
      <w:r w:rsidRPr="00952D0A">
        <w:rPr>
          <w:rFonts w:ascii="Times New Roman" w:eastAsia="仿宋_GB2312" w:hAnsi="Times New Roman" w:cs="Times New Roman"/>
          <w:sz w:val="32"/>
          <w:szCs w:val="32"/>
        </w:rPr>
        <w:t>数不少于</w:t>
      </w:r>
      <w:r w:rsidRPr="00952D0A">
        <w:rPr>
          <w:rFonts w:ascii="Times New Roman" w:eastAsia="仿宋_GB2312" w:hAnsi="Times New Roman" w:cs="Times New Roman"/>
          <w:sz w:val="32"/>
          <w:szCs w:val="32"/>
        </w:rPr>
        <w:t>150</w:t>
      </w:r>
      <w:r w:rsidRPr="00952D0A">
        <w:rPr>
          <w:rFonts w:ascii="Times New Roman" w:eastAsia="仿宋_GB2312" w:hAnsi="Times New Roman" w:cs="Times New Roman"/>
          <w:sz w:val="32"/>
          <w:szCs w:val="32"/>
        </w:rPr>
        <w:t>天，居于公休日、法定节假日、学校寒暑假等期间的开放天数不少于</w:t>
      </w:r>
      <w:r w:rsidRPr="00952D0A">
        <w:rPr>
          <w:rFonts w:ascii="Times New Roman" w:eastAsia="仿宋_GB2312" w:hAnsi="Times New Roman" w:cs="Times New Roman"/>
          <w:sz w:val="32"/>
          <w:szCs w:val="32"/>
        </w:rPr>
        <w:t>100</w:t>
      </w:r>
      <w:r w:rsidRPr="00952D0A">
        <w:rPr>
          <w:rFonts w:ascii="Times New Roman" w:eastAsia="仿宋_GB2312" w:hAnsi="Times New Roman" w:cs="Times New Roman"/>
          <w:sz w:val="32"/>
          <w:szCs w:val="32"/>
        </w:rPr>
        <w:t>天。</w:t>
      </w:r>
    </w:p>
    <w:p w:rsidR="00F52864" w:rsidRPr="00952D0A" w:rsidRDefault="00F52864" w:rsidP="00F52864">
      <w:pPr>
        <w:ind w:firstLineChars="200" w:firstLine="640"/>
        <w:rPr>
          <w:rFonts w:ascii="仿宋_GB2312" w:eastAsia="仿宋_GB2312"/>
          <w:sz w:val="32"/>
          <w:szCs w:val="32"/>
        </w:rPr>
      </w:pPr>
      <w:r w:rsidRPr="00952D0A">
        <w:rPr>
          <w:rFonts w:ascii="仿宋_GB2312" w:eastAsia="仿宋_GB2312" w:hint="eastAsia"/>
          <w:sz w:val="32"/>
          <w:szCs w:val="32"/>
        </w:rPr>
        <w:t>（二）开放期间,应在原有的优惠政策基础上，实质性扩大免费开放覆盖面，免收未成年人等特殊人群参观门票，并提供展览讲解、互动体验等免费基本展教服务，以及卫生、参观指引等免费辅助公共服务。</w:t>
      </w:r>
    </w:p>
    <w:p w:rsidR="00F52864" w:rsidRPr="00952D0A" w:rsidRDefault="00F52864" w:rsidP="00F52864">
      <w:pPr>
        <w:ind w:firstLineChars="200" w:firstLine="640"/>
        <w:rPr>
          <w:rFonts w:ascii="仿宋_GB2312" w:eastAsia="仿宋_GB2312"/>
          <w:sz w:val="32"/>
          <w:szCs w:val="32"/>
        </w:rPr>
      </w:pPr>
      <w:r w:rsidRPr="00952D0A">
        <w:rPr>
          <w:rFonts w:ascii="仿宋_GB2312" w:eastAsia="仿宋_GB2312" w:hint="eastAsia"/>
          <w:sz w:val="32"/>
          <w:szCs w:val="32"/>
        </w:rPr>
        <w:t>（三）重大科</w:t>
      </w:r>
      <w:r>
        <w:rPr>
          <w:rFonts w:ascii="仿宋_GB2312" w:eastAsia="仿宋_GB2312" w:hint="eastAsia"/>
          <w:sz w:val="32"/>
          <w:szCs w:val="32"/>
        </w:rPr>
        <w:t>普</w:t>
      </w:r>
      <w:r w:rsidRPr="00952D0A">
        <w:rPr>
          <w:rFonts w:ascii="仿宋_GB2312" w:eastAsia="仿宋_GB2312" w:hint="eastAsia"/>
          <w:sz w:val="32"/>
          <w:szCs w:val="32"/>
        </w:rPr>
        <w:t>活动期间（</w:t>
      </w:r>
      <w:r>
        <w:rPr>
          <w:rFonts w:ascii="仿宋_GB2312" w:eastAsia="仿宋_GB2312" w:hint="eastAsia"/>
          <w:sz w:val="32"/>
          <w:szCs w:val="32"/>
        </w:rPr>
        <w:t>全</w:t>
      </w:r>
      <w:r w:rsidRPr="00952D0A">
        <w:rPr>
          <w:rFonts w:ascii="仿宋_GB2312" w:eastAsia="仿宋_GB2312" w:hint="eastAsia"/>
          <w:sz w:val="32"/>
          <w:szCs w:val="32"/>
        </w:rPr>
        <w:t>省科普宣传周、全国科普日等）应面向公众免费开放。</w:t>
      </w:r>
    </w:p>
    <w:p w:rsidR="00F52864" w:rsidRPr="00952D0A" w:rsidRDefault="00F52864" w:rsidP="00F52864">
      <w:pPr>
        <w:ind w:firstLineChars="200" w:firstLine="640"/>
        <w:rPr>
          <w:rFonts w:ascii="仿宋_GB2312" w:eastAsia="仿宋_GB2312"/>
          <w:sz w:val="32"/>
          <w:szCs w:val="32"/>
        </w:rPr>
      </w:pPr>
      <w:r w:rsidRPr="00952D0A">
        <w:rPr>
          <w:rFonts w:ascii="仿宋_GB2312" w:eastAsia="仿宋_GB2312" w:hint="eastAsia"/>
          <w:sz w:val="32"/>
          <w:szCs w:val="32"/>
        </w:rPr>
        <w:t>（四）开放时间、免费对象、服务项目、服务内容、参</w:t>
      </w:r>
      <w:r w:rsidRPr="00952D0A">
        <w:rPr>
          <w:rFonts w:ascii="仿宋_GB2312" w:eastAsia="仿宋_GB2312" w:hint="eastAsia"/>
          <w:sz w:val="32"/>
          <w:szCs w:val="32"/>
        </w:rPr>
        <w:lastRenderedPageBreak/>
        <w:t>观指南、联系方式等开放基本信息需面向社会公告。</w:t>
      </w:r>
    </w:p>
    <w:p w:rsidR="00F52864" w:rsidRPr="00952D0A" w:rsidRDefault="00F52864" w:rsidP="00F52864">
      <w:pPr>
        <w:jc w:val="center"/>
        <w:rPr>
          <w:rFonts w:ascii="黑体" w:eastAsia="黑体" w:hAnsi="黑体" w:cs="Times New Roman"/>
          <w:sz w:val="32"/>
          <w:szCs w:val="32"/>
        </w:rPr>
      </w:pPr>
      <w:r w:rsidRPr="00952D0A">
        <w:rPr>
          <w:rFonts w:ascii="黑体" w:eastAsia="黑体" w:hAnsi="黑体" w:cs="Times New Roman" w:hint="eastAsia"/>
          <w:sz w:val="32"/>
          <w:szCs w:val="32"/>
        </w:rPr>
        <w:t>第四章 试点申请</w:t>
      </w:r>
    </w:p>
    <w:p w:rsidR="00F52864" w:rsidRPr="00952D0A" w:rsidRDefault="00F52864" w:rsidP="00F52864">
      <w:pPr>
        <w:ind w:firstLineChars="200" w:firstLine="640"/>
        <w:rPr>
          <w:rFonts w:ascii="仿宋_GB2312" w:eastAsia="仿宋_GB2312"/>
          <w:sz w:val="32"/>
          <w:szCs w:val="32"/>
        </w:rPr>
      </w:pPr>
      <w:r w:rsidRPr="003D434A">
        <w:rPr>
          <w:rFonts w:ascii="黑体" w:eastAsia="黑体" w:hAnsi="黑体" w:cs="Times New Roman" w:hint="eastAsia"/>
          <w:sz w:val="32"/>
          <w:szCs w:val="32"/>
        </w:rPr>
        <w:t>第十</w:t>
      </w:r>
      <w:r>
        <w:rPr>
          <w:rFonts w:ascii="黑体" w:eastAsia="黑体" w:hAnsi="黑体" w:cs="Times New Roman" w:hint="eastAsia"/>
          <w:sz w:val="32"/>
          <w:szCs w:val="32"/>
        </w:rPr>
        <w:t>一</w:t>
      </w:r>
      <w:r w:rsidRPr="003D434A">
        <w:rPr>
          <w:rFonts w:ascii="黑体" w:eastAsia="黑体" w:hAnsi="黑体" w:cs="Times New Roman" w:hint="eastAsia"/>
          <w:sz w:val="32"/>
          <w:szCs w:val="32"/>
        </w:rPr>
        <w:t>条</w:t>
      </w:r>
      <w:r w:rsidRPr="00952D0A">
        <w:rPr>
          <w:rFonts w:ascii="Times New Roman" w:eastAsia="仿宋_GB2312" w:hAnsi="Times New Roman" w:cs="Times New Roman" w:hint="eastAsia"/>
          <w:sz w:val="32"/>
          <w:szCs w:val="32"/>
        </w:rPr>
        <w:t xml:space="preserve">  </w:t>
      </w:r>
      <w:r w:rsidRPr="00952D0A">
        <w:rPr>
          <w:rFonts w:ascii="仿宋_GB2312" w:eastAsia="仿宋_GB2312" w:hint="eastAsia"/>
          <w:sz w:val="32"/>
          <w:szCs w:val="32"/>
        </w:rPr>
        <w:t>省科协、省财政</w:t>
      </w:r>
      <w:r>
        <w:rPr>
          <w:rFonts w:ascii="仿宋_GB2312" w:eastAsia="仿宋_GB2312" w:hint="eastAsia"/>
          <w:sz w:val="32"/>
          <w:szCs w:val="32"/>
        </w:rPr>
        <w:t>厅</w:t>
      </w:r>
      <w:r w:rsidRPr="00952D0A">
        <w:rPr>
          <w:rFonts w:ascii="仿宋_GB2312" w:eastAsia="仿宋_GB2312" w:hint="eastAsia"/>
          <w:sz w:val="32"/>
          <w:szCs w:val="32"/>
        </w:rPr>
        <w:t>在每期试点</w:t>
      </w:r>
      <w:r w:rsidRPr="00952D0A">
        <w:rPr>
          <w:rFonts w:ascii="Times New Roman" w:eastAsia="仿宋_GB2312" w:hAnsi="Times New Roman" w:cs="Times New Roman"/>
          <w:sz w:val="32"/>
          <w:szCs w:val="32"/>
        </w:rPr>
        <w:t>开始前</w:t>
      </w:r>
      <w:r w:rsidRPr="00952D0A">
        <w:rPr>
          <w:rFonts w:ascii="Times New Roman" w:eastAsia="仿宋_GB2312" w:hAnsi="Times New Roman" w:cs="Times New Roman"/>
          <w:sz w:val="32"/>
          <w:szCs w:val="32"/>
        </w:rPr>
        <w:t>2</w:t>
      </w:r>
      <w:r w:rsidRPr="00952D0A">
        <w:rPr>
          <w:rFonts w:ascii="Times New Roman" w:eastAsia="仿宋_GB2312" w:hAnsi="Times New Roman" w:cs="Times New Roman"/>
          <w:sz w:val="32"/>
          <w:szCs w:val="32"/>
        </w:rPr>
        <w:t>个月发</w:t>
      </w:r>
      <w:r w:rsidRPr="00952D0A">
        <w:rPr>
          <w:rFonts w:ascii="仿宋_GB2312" w:eastAsia="仿宋_GB2312" w:hint="eastAsia"/>
          <w:sz w:val="32"/>
          <w:szCs w:val="32"/>
        </w:rPr>
        <w:t>布申报通知，</w:t>
      </w:r>
      <w:r w:rsidRPr="00952D0A">
        <w:rPr>
          <w:rFonts w:ascii="仿宋_GB2312" w:eastAsia="仿宋_GB2312"/>
          <w:sz w:val="32"/>
          <w:szCs w:val="32"/>
        </w:rPr>
        <w:t>符合</w:t>
      </w:r>
      <w:r w:rsidRPr="00952D0A">
        <w:rPr>
          <w:rFonts w:ascii="仿宋_GB2312" w:eastAsia="仿宋_GB2312" w:hint="eastAsia"/>
          <w:sz w:val="32"/>
          <w:szCs w:val="32"/>
        </w:rPr>
        <w:t>要求</w:t>
      </w:r>
      <w:r w:rsidRPr="00952D0A">
        <w:rPr>
          <w:rFonts w:ascii="仿宋_GB2312" w:eastAsia="仿宋_GB2312"/>
          <w:sz w:val="32"/>
          <w:szCs w:val="32"/>
        </w:rPr>
        <w:t>的</w:t>
      </w:r>
      <w:r w:rsidRPr="00952D0A">
        <w:rPr>
          <w:rFonts w:ascii="仿宋_GB2312" w:eastAsia="仿宋_GB2312" w:hint="eastAsia"/>
          <w:sz w:val="32"/>
          <w:szCs w:val="32"/>
        </w:rPr>
        <w:t>科普场馆应</w:t>
      </w:r>
      <w:r w:rsidRPr="00952D0A">
        <w:rPr>
          <w:rFonts w:ascii="仿宋_GB2312" w:eastAsia="仿宋_GB2312"/>
          <w:sz w:val="32"/>
          <w:szCs w:val="32"/>
        </w:rPr>
        <w:t>按照通知要求</w:t>
      </w:r>
      <w:r w:rsidRPr="00952D0A">
        <w:rPr>
          <w:rFonts w:ascii="仿宋_GB2312" w:eastAsia="仿宋_GB2312" w:hint="eastAsia"/>
          <w:sz w:val="32"/>
          <w:szCs w:val="32"/>
        </w:rPr>
        <w:t>开展试点</w:t>
      </w:r>
      <w:r w:rsidRPr="00952D0A">
        <w:rPr>
          <w:rFonts w:ascii="仿宋_GB2312" w:eastAsia="仿宋_GB2312"/>
          <w:sz w:val="32"/>
          <w:szCs w:val="32"/>
        </w:rPr>
        <w:t>申</w:t>
      </w:r>
      <w:r w:rsidRPr="00952D0A">
        <w:rPr>
          <w:rFonts w:ascii="仿宋_GB2312" w:eastAsia="仿宋_GB2312" w:hint="eastAsia"/>
          <w:sz w:val="32"/>
          <w:szCs w:val="32"/>
        </w:rPr>
        <w:t>请工作，原有的试点认定资质不顺延。</w:t>
      </w:r>
    </w:p>
    <w:p w:rsidR="00F52864" w:rsidRPr="00952D0A" w:rsidRDefault="00F52864" w:rsidP="00F52864">
      <w:pPr>
        <w:ind w:firstLineChars="200" w:firstLine="640"/>
        <w:rPr>
          <w:rFonts w:ascii="Times New Roman" w:eastAsia="仿宋_GB2312" w:hAnsi="Times New Roman" w:cs="Times New Roman"/>
          <w:sz w:val="32"/>
          <w:szCs w:val="32"/>
        </w:rPr>
      </w:pPr>
      <w:r w:rsidRPr="003D434A">
        <w:rPr>
          <w:rFonts w:ascii="黑体" w:eastAsia="黑体" w:hAnsi="黑体" w:cs="Times New Roman" w:hint="eastAsia"/>
          <w:sz w:val="32"/>
          <w:szCs w:val="32"/>
        </w:rPr>
        <w:t>第十</w:t>
      </w:r>
      <w:r>
        <w:rPr>
          <w:rFonts w:ascii="黑体" w:eastAsia="黑体" w:hAnsi="黑体" w:cs="Times New Roman" w:hint="eastAsia"/>
          <w:sz w:val="32"/>
          <w:szCs w:val="32"/>
        </w:rPr>
        <w:t>二</w:t>
      </w:r>
      <w:r w:rsidRPr="003D434A">
        <w:rPr>
          <w:rFonts w:ascii="黑体" w:eastAsia="黑体" w:hAnsi="黑体" w:cs="Times New Roman" w:hint="eastAsia"/>
          <w:sz w:val="32"/>
          <w:szCs w:val="32"/>
        </w:rPr>
        <w:t>条</w:t>
      </w:r>
      <w:r w:rsidRPr="00952D0A">
        <w:rPr>
          <w:rFonts w:ascii="Times New Roman" w:eastAsia="仿宋_GB2312" w:hAnsi="Times New Roman" w:cs="Times New Roman" w:hint="eastAsia"/>
          <w:sz w:val="32"/>
          <w:szCs w:val="32"/>
        </w:rPr>
        <w:t xml:space="preserve">  </w:t>
      </w:r>
      <w:r w:rsidRPr="00952D0A">
        <w:rPr>
          <w:rFonts w:ascii="Times New Roman" w:eastAsia="仿宋_GB2312" w:hAnsi="Times New Roman" w:cs="Times New Roman" w:hint="eastAsia"/>
          <w:sz w:val="32"/>
          <w:szCs w:val="32"/>
        </w:rPr>
        <w:t>试点申请单位应根据场馆类型，结合工作需要，按照对应的补助范围，科学测算补助资金申请额。</w:t>
      </w:r>
    </w:p>
    <w:p w:rsidR="00F52864" w:rsidRPr="00952D0A" w:rsidRDefault="00F52864" w:rsidP="00F52864">
      <w:pPr>
        <w:ind w:firstLineChars="200" w:firstLine="640"/>
        <w:rPr>
          <w:rFonts w:ascii="仿宋_GB2312" w:eastAsia="仿宋_GB2312"/>
          <w:sz w:val="32"/>
          <w:szCs w:val="32"/>
        </w:rPr>
      </w:pPr>
      <w:r w:rsidRPr="00952D0A">
        <w:rPr>
          <w:rFonts w:ascii="仿宋_GB2312" w:eastAsia="仿宋_GB2312" w:hint="eastAsia"/>
          <w:sz w:val="32"/>
          <w:szCs w:val="32"/>
        </w:rPr>
        <w:t>场馆类型为第六条中第一类的场馆，补助范围为扩大开放所需的运行保障经费增量。</w:t>
      </w:r>
    </w:p>
    <w:p w:rsidR="00F52864" w:rsidRPr="00952D0A" w:rsidRDefault="00F52864" w:rsidP="00F52864">
      <w:pPr>
        <w:ind w:firstLineChars="200" w:firstLine="640"/>
        <w:rPr>
          <w:rFonts w:ascii="仿宋_GB2312" w:eastAsia="仿宋_GB2312"/>
          <w:sz w:val="32"/>
          <w:szCs w:val="32"/>
        </w:rPr>
      </w:pPr>
      <w:r w:rsidRPr="00952D0A">
        <w:rPr>
          <w:rFonts w:ascii="仿宋_GB2312" w:eastAsia="仿宋_GB2312" w:hint="eastAsia"/>
          <w:sz w:val="32"/>
          <w:szCs w:val="32"/>
        </w:rPr>
        <w:t>场馆类型为第六条中第二类的场馆，补助范围为开展免费开放试点所致的门票收入减少部分。</w:t>
      </w:r>
    </w:p>
    <w:p w:rsidR="00F52864" w:rsidRPr="00952D0A" w:rsidRDefault="00F52864" w:rsidP="00F52864">
      <w:pPr>
        <w:ind w:firstLineChars="200" w:firstLine="640"/>
        <w:rPr>
          <w:rFonts w:ascii="仿宋_GB2312" w:eastAsia="仿宋_GB2312"/>
          <w:sz w:val="32"/>
          <w:szCs w:val="32"/>
        </w:rPr>
      </w:pPr>
      <w:r w:rsidRPr="00952D0A">
        <w:rPr>
          <w:rFonts w:ascii="仿宋_GB2312" w:eastAsia="仿宋_GB2312" w:hint="eastAsia"/>
          <w:sz w:val="32"/>
          <w:szCs w:val="32"/>
        </w:rPr>
        <w:t>补助资金申请额为核定补助经费额度的参考依据之一。</w:t>
      </w:r>
    </w:p>
    <w:p w:rsidR="00F52864" w:rsidRPr="00952D0A" w:rsidRDefault="00F52864" w:rsidP="00F52864">
      <w:pPr>
        <w:ind w:firstLineChars="200" w:firstLine="640"/>
        <w:rPr>
          <w:rFonts w:ascii="Times New Roman" w:eastAsia="仿宋_GB2312" w:hAnsi="Times New Roman" w:cs="Times New Roman"/>
          <w:sz w:val="32"/>
          <w:szCs w:val="32"/>
        </w:rPr>
      </w:pPr>
      <w:r w:rsidRPr="003D434A">
        <w:rPr>
          <w:rFonts w:ascii="黑体" w:eastAsia="黑体" w:hAnsi="黑体" w:cs="Times New Roman" w:hint="eastAsia"/>
          <w:sz w:val="32"/>
          <w:szCs w:val="32"/>
        </w:rPr>
        <w:t>第十</w:t>
      </w:r>
      <w:r>
        <w:rPr>
          <w:rFonts w:ascii="黑体" w:eastAsia="黑体" w:hAnsi="黑体" w:cs="Times New Roman" w:hint="eastAsia"/>
          <w:sz w:val="32"/>
          <w:szCs w:val="32"/>
        </w:rPr>
        <w:t>三</w:t>
      </w:r>
      <w:r w:rsidRPr="003D434A">
        <w:rPr>
          <w:rFonts w:ascii="黑体" w:eastAsia="黑体" w:hAnsi="黑体" w:cs="Times New Roman" w:hint="eastAsia"/>
          <w:sz w:val="32"/>
          <w:szCs w:val="32"/>
        </w:rPr>
        <w:t>条</w:t>
      </w:r>
      <w:r w:rsidRPr="00952D0A">
        <w:rPr>
          <w:rFonts w:ascii="Times New Roman" w:eastAsia="仿宋_GB2312" w:hAnsi="Times New Roman" w:cs="Times New Roman" w:hint="eastAsia"/>
          <w:sz w:val="32"/>
          <w:szCs w:val="32"/>
        </w:rPr>
        <w:t xml:space="preserve">  </w:t>
      </w:r>
      <w:r w:rsidRPr="00952D0A">
        <w:rPr>
          <w:rFonts w:ascii="Times New Roman" w:eastAsia="仿宋_GB2312" w:hAnsi="Times New Roman" w:cs="Times New Roman" w:hint="eastAsia"/>
          <w:sz w:val="32"/>
          <w:szCs w:val="32"/>
        </w:rPr>
        <w:t>申请受理工作采取属地化管理方式进行，各设区市科协为本地区科普场馆试点申请的受理单位，负责申请材料的汇总及上报工作。省属及以上单位的科普场馆可直接向省科协提交试点申请。</w:t>
      </w:r>
    </w:p>
    <w:p w:rsidR="00F52864" w:rsidRPr="00952D0A" w:rsidRDefault="00F52864" w:rsidP="00F52864">
      <w:pPr>
        <w:ind w:firstLineChars="200" w:firstLine="640"/>
        <w:rPr>
          <w:rFonts w:ascii="Times New Roman" w:eastAsia="仿宋_GB2312" w:hAnsi="Times New Roman" w:cs="Times New Roman"/>
          <w:sz w:val="32"/>
          <w:szCs w:val="32"/>
        </w:rPr>
      </w:pPr>
      <w:r w:rsidRPr="003D434A">
        <w:rPr>
          <w:rFonts w:ascii="黑体" w:eastAsia="黑体" w:hAnsi="黑体" w:cs="Times New Roman" w:hint="eastAsia"/>
          <w:sz w:val="32"/>
          <w:szCs w:val="32"/>
        </w:rPr>
        <w:t>第十</w:t>
      </w:r>
      <w:r>
        <w:rPr>
          <w:rFonts w:ascii="黑体" w:eastAsia="黑体" w:hAnsi="黑体" w:cs="Times New Roman" w:hint="eastAsia"/>
          <w:sz w:val="32"/>
          <w:szCs w:val="32"/>
        </w:rPr>
        <w:t>四</w:t>
      </w:r>
      <w:r w:rsidRPr="003D434A">
        <w:rPr>
          <w:rFonts w:ascii="黑体" w:eastAsia="黑体" w:hAnsi="黑体" w:cs="Times New Roman" w:hint="eastAsia"/>
          <w:sz w:val="32"/>
          <w:szCs w:val="32"/>
        </w:rPr>
        <w:t>条</w:t>
      </w:r>
      <w:r w:rsidRPr="00952D0A">
        <w:rPr>
          <w:rFonts w:ascii="Times New Roman" w:eastAsia="仿宋_GB2312" w:hAnsi="Times New Roman" w:cs="Times New Roman" w:hint="eastAsia"/>
          <w:sz w:val="32"/>
          <w:szCs w:val="32"/>
        </w:rPr>
        <w:t xml:space="preserve">  </w:t>
      </w:r>
      <w:r w:rsidRPr="00952D0A">
        <w:rPr>
          <w:rFonts w:ascii="Times New Roman" w:eastAsia="仿宋_GB2312" w:hAnsi="Times New Roman" w:cs="Times New Roman" w:hint="eastAsia"/>
          <w:sz w:val="32"/>
          <w:szCs w:val="32"/>
        </w:rPr>
        <w:t>申请试点单位需要提交以下材料：</w:t>
      </w:r>
    </w:p>
    <w:p w:rsidR="00F52864" w:rsidRPr="00952D0A" w:rsidRDefault="00F52864" w:rsidP="00F52864">
      <w:pPr>
        <w:ind w:firstLineChars="200" w:firstLine="640"/>
        <w:rPr>
          <w:rFonts w:ascii="Times New Roman" w:eastAsia="仿宋_GB2312" w:hAnsi="Times New Roman" w:cs="Times New Roman"/>
          <w:sz w:val="32"/>
          <w:szCs w:val="32"/>
        </w:rPr>
      </w:pPr>
      <w:r w:rsidRPr="00952D0A">
        <w:rPr>
          <w:rFonts w:ascii="Times New Roman" w:eastAsia="仿宋_GB2312" w:hAnsi="Times New Roman" w:cs="Times New Roman" w:hint="eastAsia"/>
          <w:sz w:val="32"/>
          <w:szCs w:val="32"/>
        </w:rPr>
        <w:t>（一）江苏省专业科普场馆扩大开放试点申报表</w:t>
      </w:r>
    </w:p>
    <w:p w:rsidR="00F52864" w:rsidRPr="00952D0A" w:rsidRDefault="00F52864" w:rsidP="00F52864">
      <w:pPr>
        <w:ind w:firstLineChars="200" w:firstLine="640"/>
        <w:rPr>
          <w:rFonts w:ascii="Times New Roman" w:eastAsia="仿宋_GB2312" w:hAnsi="Times New Roman" w:cs="Times New Roman"/>
          <w:sz w:val="32"/>
          <w:szCs w:val="32"/>
        </w:rPr>
      </w:pPr>
      <w:r w:rsidRPr="00952D0A">
        <w:rPr>
          <w:rFonts w:ascii="Times New Roman" w:eastAsia="仿宋_GB2312" w:hAnsi="Times New Roman" w:cs="Times New Roman" w:hint="eastAsia"/>
          <w:sz w:val="32"/>
          <w:szCs w:val="32"/>
        </w:rPr>
        <w:t>（二）江苏省专业科普场馆扩大开放补助资金申请表</w:t>
      </w:r>
    </w:p>
    <w:p w:rsidR="00F52864" w:rsidRPr="00952D0A" w:rsidRDefault="00F52864" w:rsidP="00F52864">
      <w:pPr>
        <w:ind w:firstLineChars="200" w:firstLine="640"/>
        <w:rPr>
          <w:rFonts w:ascii="Times New Roman" w:eastAsia="仿宋_GB2312" w:hAnsi="Times New Roman" w:cs="Times New Roman"/>
          <w:sz w:val="32"/>
          <w:szCs w:val="32"/>
        </w:rPr>
      </w:pPr>
      <w:r w:rsidRPr="00952D0A">
        <w:rPr>
          <w:rFonts w:ascii="Times New Roman" w:eastAsia="仿宋_GB2312" w:hAnsi="Times New Roman" w:cs="Times New Roman" w:hint="eastAsia"/>
          <w:sz w:val="32"/>
          <w:szCs w:val="32"/>
        </w:rPr>
        <w:t>（三）免费开放实施方案，具体包含免费开放时间表、公共服务规程、组织保障条件等。</w:t>
      </w:r>
    </w:p>
    <w:p w:rsidR="00F52864" w:rsidRPr="00952D0A" w:rsidRDefault="00F52864" w:rsidP="00F52864">
      <w:pPr>
        <w:ind w:firstLineChars="200" w:firstLine="640"/>
        <w:jc w:val="center"/>
        <w:rPr>
          <w:rFonts w:ascii="Times New Roman" w:eastAsia="仿宋_GB2312" w:hAnsi="Times New Roman" w:cs="Times New Roman"/>
          <w:sz w:val="32"/>
          <w:szCs w:val="32"/>
        </w:rPr>
      </w:pPr>
      <w:r w:rsidRPr="00952D0A">
        <w:rPr>
          <w:rFonts w:ascii="黑体" w:eastAsia="黑体" w:hAnsi="黑体" w:cs="Times New Roman" w:hint="eastAsia"/>
          <w:sz w:val="32"/>
          <w:szCs w:val="32"/>
        </w:rPr>
        <w:t>第五章 试点认定</w:t>
      </w:r>
    </w:p>
    <w:p w:rsidR="00F52864" w:rsidRPr="00952D0A" w:rsidRDefault="00F52864" w:rsidP="00F52864">
      <w:pPr>
        <w:ind w:firstLineChars="200" w:firstLine="640"/>
        <w:rPr>
          <w:rFonts w:ascii="Times New Roman" w:eastAsia="仿宋_GB2312" w:hAnsi="Times New Roman" w:cs="Times New Roman"/>
          <w:sz w:val="32"/>
          <w:szCs w:val="32"/>
        </w:rPr>
      </w:pPr>
      <w:r w:rsidRPr="003D434A">
        <w:rPr>
          <w:rFonts w:ascii="黑体" w:eastAsia="黑体" w:hAnsi="黑体" w:cs="Times New Roman"/>
          <w:sz w:val="32"/>
          <w:szCs w:val="32"/>
        </w:rPr>
        <w:lastRenderedPageBreak/>
        <w:t>第</w:t>
      </w:r>
      <w:r w:rsidRPr="003D434A">
        <w:rPr>
          <w:rFonts w:ascii="黑体" w:eastAsia="黑体" w:hAnsi="黑体" w:cs="Times New Roman" w:hint="eastAsia"/>
          <w:sz w:val="32"/>
          <w:szCs w:val="32"/>
        </w:rPr>
        <w:t>十</w:t>
      </w:r>
      <w:r>
        <w:rPr>
          <w:rFonts w:ascii="黑体" w:eastAsia="黑体" w:hAnsi="黑体" w:cs="Times New Roman" w:hint="eastAsia"/>
          <w:sz w:val="32"/>
          <w:szCs w:val="32"/>
        </w:rPr>
        <w:t>五</w:t>
      </w:r>
      <w:r w:rsidRPr="003D434A">
        <w:rPr>
          <w:rFonts w:ascii="黑体" w:eastAsia="黑体" w:hAnsi="黑体" w:cs="Times New Roman"/>
          <w:sz w:val="32"/>
          <w:szCs w:val="32"/>
        </w:rPr>
        <w:t>条</w:t>
      </w:r>
      <w:r w:rsidRPr="00952D0A">
        <w:rPr>
          <w:rFonts w:ascii="Times New Roman" w:eastAsia="仿宋_GB2312" w:hAnsi="Times New Roman" w:cs="Times New Roman"/>
          <w:sz w:val="32"/>
          <w:szCs w:val="32"/>
        </w:rPr>
        <w:t xml:space="preserve"> </w:t>
      </w:r>
      <w:r w:rsidRPr="00952D0A">
        <w:rPr>
          <w:rFonts w:ascii="Times New Roman" w:eastAsia="仿宋_GB2312" w:hAnsi="Times New Roman" w:cs="Times New Roman" w:hint="eastAsia"/>
          <w:sz w:val="32"/>
          <w:szCs w:val="32"/>
        </w:rPr>
        <w:t xml:space="preserve"> </w:t>
      </w:r>
      <w:r w:rsidRPr="00952D0A">
        <w:rPr>
          <w:rFonts w:ascii="Times New Roman" w:eastAsia="仿宋_GB2312" w:hAnsi="Times New Roman" w:cs="Times New Roman" w:hint="eastAsia"/>
          <w:sz w:val="32"/>
          <w:szCs w:val="32"/>
        </w:rPr>
        <w:t>省科协组织成立江苏省</w:t>
      </w:r>
      <w:r>
        <w:rPr>
          <w:rFonts w:ascii="Times New Roman" w:eastAsia="仿宋_GB2312" w:hAnsi="Times New Roman" w:cs="Times New Roman" w:hint="eastAsia"/>
          <w:sz w:val="32"/>
          <w:szCs w:val="32"/>
        </w:rPr>
        <w:t>专业</w:t>
      </w:r>
      <w:r w:rsidRPr="00952D0A">
        <w:rPr>
          <w:rFonts w:ascii="Times New Roman" w:eastAsia="仿宋_GB2312" w:hAnsi="Times New Roman" w:cs="Times New Roman" w:hint="eastAsia"/>
          <w:sz w:val="32"/>
          <w:szCs w:val="32"/>
        </w:rPr>
        <w:t>科普场馆</w:t>
      </w:r>
      <w:r>
        <w:rPr>
          <w:rFonts w:ascii="Times New Roman" w:eastAsia="仿宋_GB2312" w:hAnsi="Times New Roman" w:cs="Times New Roman" w:hint="eastAsia"/>
          <w:sz w:val="32"/>
          <w:szCs w:val="32"/>
        </w:rPr>
        <w:t>扩大</w:t>
      </w:r>
      <w:r w:rsidRPr="00952D0A">
        <w:rPr>
          <w:rFonts w:ascii="Times New Roman" w:eastAsia="仿宋_GB2312" w:hAnsi="Times New Roman" w:cs="Times New Roman" w:hint="eastAsia"/>
          <w:sz w:val="32"/>
          <w:szCs w:val="32"/>
        </w:rPr>
        <w:t>开放</w:t>
      </w:r>
      <w:r>
        <w:rPr>
          <w:rFonts w:ascii="Times New Roman" w:eastAsia="仿宋_GB2312" w:hAnsi="Times New Roman" w:cs="Times New Roman" w:hint="eastAsia"/>
          <w:sz w:val="32"/>
          <w:szCs w:val="32"/>
        </w:rPr>
        <w:t>认定</w:t>
      </w:r>
      <w:r w:rsidRPr="00952D0A">
        <w:rPr>
          <w:rFonts w:ascii="Times New Roman" w:eastAsia="仿宋_GB2312" w:hAnsi="Times New Roman" w:cs="Times New Roman" w:hint="eastAsia"/>
          <w:sz w:val="32"/>
          <w:szCs w:val="32"/>
        </w:rPr>
        <w:t>工作</w:t>
      </w:r>
      <w:r>
        <w:rPr>
          <w:rFonts w:ascii="Times New Roman" w:eastAsia="仿宋_GB2312" w:hAnsi="Times New Roman" w:cs="Times New Roman" w:hint="eastAsia"/>
          <w:sz w:val="32"/>
          <w:szCs w:val="32"/>
        </w:rPr>
        <w:t>组</w:t>
      </w:r>
      <w:r w:rsidRPr="00952D0A">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工作组</w:t>
      </w:r>
      <w:r>
        <w:rPr>
          <w:rFonts w:ascii="Times New Roman" w:eastAsia="仿宋_GB2312" w:hAnsi="Times New Roman" w:cs="Times New Roman"/>
          <w:sz w:val="32"/>
          <w:szCs w:val="32"/>
        </w:rPr>
        <w:t>成员</w:t>
      </w:r>
      <w:r w:rsidRPr="00952D0A">
        <w:rPr>
          <w:rFonts w:ascii="Times New Roman" w:eastAsia="仿宋_GB2312" w:hAnsi="Times New Roman" w:cs="Times New Roman"/>
          <w:sz w:val="32"/>
          <w:szCs w:val="32"/>
        </w:rPr>
        <w:t>由</w:t>
      </w:r>
      <w:r w:rsidRPr="00952D0A">
        <w:rPr>
          <w:rFonts w:ascii="Times New Roman" w:eastAsia="仿宋_GB2312" w:hAnsi="Times New Roman" w:cs="Times New Roman" w:hint="eastAsia"/>
          <w:sz w:val="32"/>
          <w:szCs w:val="32"/>
        </w:rPr>
        <w:t>场馆运维</w:t>
      </w:r>
      <w:r w:rsidRPr="00952D0A">
        <w:rPr>
          <w:rFonts w:ascii="Times New Roman" w:eastAsia="仿宋_GB2312" w:hAnsi="Times New Roman" w:cs="Times New Roman"/>
          <w:sz w:val="32"/>
          <w:szCs w:val="32"/>
        </w:rPr>
        <w:t>、</w:t>
      </w:r>
      <w:r w:rsidRPr="00952D0A">
        <w:rPr>
          <w:rFonts w:ascii="Times New Roman" w:eastAsia="仿宋_GB2312" w:hAnsi="Times New Roman" w:cs="Times New Roman" w:hint="eastAsia"/>
          <w:sz w:val="32"/>
          <w:szCs w:val="32"/>
        </w:rPr>
        <w:t>展教策划</w:t>
      </w:r>
      <w:r w:rsidRPr="00952D0A">
        <w:rPr>
          <w:rFonts w:ascii="Times New Roman" w:eastAsia="仿宋_GB2312" w:hAnsi="Times New Roman" w:cs="Times New Roman"/>
          <w:sz w:val="32"/>
          <w:szCs w:val="32"/>
        </w:rPr>
        <w:t>、</w:t>
      </w:r>
      <w:r w:rsidRPr="00952D0A">
        <w:rPr>
          <w:rFonts w:ascii="Times New Roman" w:eastAsia="仿宋_GB2312" w:hAnsi="Times New Roman" w:cs="Times New Roman" w:hint="eastAsia"/>
          <w:sz w:val="32"/>
          <w:szCs w:val="32"/>
        </w:rPr>
        <w:t>财务管理</w:t>
      </w:r>
      <w:r w:rsidRPr="00952D0A">
        <w:rPr>
          <w:rFonts w:ascii="Times New Roman" w:eastAsia="仿宋_GB2312" w:hAnsi="Times New Roman" w:cs="Times New Roman"/>
          <w:sz w:val="32"/>
          <w:szCs w:val="32"/>
        </w:rPr>
        <w:t>等方面的</w:t>
      </w:r>
      <w:r>
        <w:rPr>
          <w:rFonts w:ascii="Times New Roman" w:eastAsia="仿宋_GB2312" w:hAnsi="Times New Roman" w:cs="Times New Roman" w:hint="eastAsia"/>
          <w:sz w:val="32"/>
          <w:szCs w:val="32"/>
        </w:rPr>
        <w:t>专家</w:t>
      </w:r>
      <w:r w:rsidRPr="00952D0A">
        <w:rPr>
          <w:rFonts w:ascii="Times New Roman" w:eastAsia="仿宋_GB2312" w:hAnsi="Times New Roman" w:cs="Times New Roman"/>
          <w:sz w:val="32"/>
          <w:szCs w:val="32"/>
        </w:rPr>
        <w:t>组成。</w:t>
      </w:r>
    </w:p>
    <w:p w:rsidR="00F52864" w:rsidRPr="00952D0A" w:rsidRDefault="00F52864" w:rsidP="00F52864">
      <w:pPr>
        <w:ind w:firstLineChars="200" w:firstLine="640"/>
        <w:rPr>
          <w:rFonts w:ascii="Times New Roman" w:eastAsia="仿宋_GB2312" w:hAnsi="Times New Roman" w:cs="Times New Roman"/>
          <w:sz w:val="32"/>
          <w:szCs w:val="32"/>
        </w:rPr>
      </w:pPr>
      <w:r w:rsidRPr="00952D0A">
        <w:rPr>
          <w:rFonts w:ascii="Times New Roman" w:eastAsia="仿宋_GB2312" w:hAnsi="Times New Roman" w:cs="Times New Roman" w:hint="eastAsia"/>
          <w:sz w:val="32"/>
          <w:szCs w:val="32"/>
        </w:rPr>
        <w:t>工作</w:t>
      </w:r>
      <w:r>
        <w:rPr>
          <w:rFonts w:ascii="Times New Roman" w:eastAsia="仿宋_GB2312" w:hAnsi="Times New Roman" w:cs="Times New Roman" w:hint="eastAsia"/>
          <w:sz w:val="32"/>
          <w:szCs w:val="32"/>
        </w:rPr>
        <w:t>组</w:t>
      </w:r>
      <w:r w:rsidRPr="00952D0A">
        <w:rPr>
          <w:rFonts w:ascii="Times New Roman" w:eastAsia="仿宋_GB2312" w:hAnsi="Times New Roman" w:cs="Times New Roman"/>
          <w:sz w:val="32"/>
          <w:szCs w:val="32"/>
        </w:rPr>
        <w:t>负责</w:t>
      </w:r>
      <w:r w:rsidRPr="00952D0A">
        <w:rPr>
          <w:rFonts w:ascii="Times New Roman" w:eastAsia="仿宋_GB2312" w:hAnsi="Times New Roman" w:cs="Times New Roman" w:hint="eastAsia"/>
          <w:sz w:val="32"/>
          <w:szCs w:val="32"/>
        </w:rPr>
        <w:t>试点工作的业务指导，申报场馆的认定评审及试点场馆的绩效考核等工作。</w:t>
      </w:r>
    </w:p>
    <w:p w:rsidR="00F52864" w:rsidRPr="00952D0A" w:rsidRDefault="00F52864" w:rsidP="00F52864">
      <w:pPr>
        <w:ind w:firstLineChars="200" w:firstLine="640"/>
        <w:rPr>
          <w:rFonts w:ascii="Times New Roman" w:eastAsia="仿宋_GB2312" w:hAnsi="Times New Roman" w:cs="Times New Roman"/>
          <w:sz w:val="32"/>
          <w:szCs w:val="32"/>
        </w:rPr>
      </w:pPr>
      <w:r w:rsidRPr="003D434A">
        <w:rPr>
          <w:rFonts w:ascii="黑体" w:eastAsia="黑体" w:hAnsi="黑体" w:cs="Times New Roman"/>
          <w:sz w:val="32"/>
          <w:szCs w:val="32"/>
        </w:rPr>
        <w:t>第</w:t>
      </w:r>
      <w:r w:rsidRPr="003D434A">
        <w:rPr>
          <w:rFonts w:ascii="黑体" w:eastAsia="黑体" w:hAnsi="黑体" w:cs="Times New Roman" w:hint="eastAsia"/>
          <w:sz w:val="32"/>
          <w:szCs w:val="32"/>
        </w:rPr>
        <w:t>十</w:t>
      </w:r>
      <w:r>
        <w:rPr>
          <w:rFonts w:ascii="黑体" w:eastAsia="黑体" w:hAnsi="黑体" w:cs="Times New Roman" w:hint="eastAsia"/>
          <w:sz w:val="32"/>
          <w:szCs w:val="32"/>
        </w:rPr>
        <w:t>六</w:t>
      </w:r>
      <w:r w:rsidRPr="003D434A">
        <w:rPr>
          <w:rFonts w:ascii="黑体" w:eastAsia="黑体" w:hAnsi="黑体" w:cs="Times New Roman"/>
          <w:sz w:val="32"/>
          <w:szCs w:val="32"/>
        </w:rPr>
        <w:t>条</w:t>
      </w:r>
      <w:r w:rsidRPr="00952D0A">
        <w:rPr>
          <w:rFonts w:ascii="Times New Roman" w:eastAsia="仿宋_GB2312" w:hAnsi="Times New Roman" w:cs="Times New Roman"/>
          <w:sz w:val="32"/>
          <w:szCs w:val="32"/>
        </w:rPr>
        <w:t xml:space="preserve"> </w:t>
      </w:r>
      <w:r w:rsidRPr="00952D0A">
        <w:rPr>
          <w:rFonts w:ascii="Times New Roman" w:eastAsia="仿宋_GB2312" w:hAnsi="Times New Roman" w:cs="Times New Roman" w:hint="eastAsia"/>
          <w:sz w:val="32"/>
          <w:szCs w:val="32"/>
        </w:rPr>
        <w:t xml:space="preserve"> </w:t>
      </w:r>
      <w:r w:rsidRPr="00952D0A">
        <w:rPr>
          <w:rFonts w:ascii="Times New Roman" w:eastAsia="仿宋_GB2312" w:hAnsi="Times New Roman" w:cs="Times New Roman" w:hint="eastAsia"/>
          <w:sz w:val="32"/>
          <w:szCs w:val="32"/>
        </w:rPr>
        <w:t>申报场馆的评审</w:t>
      </w:r>
      <w:r w:rsidRPr="00952D0A">
        <w:rPr>
          <w:rFonts w:ascii="Times New Roman" w:eastAsia="仿宋_GB2312" w:hAnsi="Times New Roman" w:cs="Times New Roman"/>
          <w:sz w:val="32"/>
          <w:szCs w:val="32"/>
        </w:rPr>
        <w:t>程序包括材料审查、实地考查、综合评审等环节。评审专家从专家委员会</w:t>
      </w:r>
      <w:r>
        <w:rPr>
          <w:rFonts w:ascii="Times New Roman" w:eastAsia="仿宋_GB2312" w:hAnsi="Times New Roman" w:cs="Times New Roman"/>
          <w:sz w:val="32"/>
          <w:szCs w:val="32"/>
        </w:rPr>
        <w:t>库</w:t>
      </w:r>
      <w:r w:rsidRPr="00952D0A">
        <w:rPr>
          <w:rFonts w:ascii="Times New Roman" w:eastAsia="仿宋_GB2312" w:hAnsi="Times New Roman" w:cs="Times New Roman"/>
          <w:sz w:val="32"/>
          <w:szCs w:val="32"/>
        </w:rPr>
        <w:t>中抽取组成</w:t>
      </w:r>
      <w:r w:rsidRPr="00952D0A">
        <w:rPr>
          <w:rFonts w:ascii="Times New Roman" w:eastAsia="仿宋_GB2312" w:hAnsi="Times New Roman" w:cs="Times New Roman" w:hint="eastAsia"/>
          <w:sz w:val="32"/>
          <w:szCs w:val="32"/>
        </w:rPr>
        <w:t>。</w:t>
      </w:r>
    </w:p>
    <w:p w:rsidR="00F52864" w:rsidRPr="00952D0A" w:rsidRDefault="00F52864" w:rsidP="00F52864">
      <w:pPr>
        <w:ind w:firstLineChars="200" w:firstLine="640"/>
        <w:rPr>
          <w:rFonts w:ascii="Times New Roman" w:eastAsia="仿宋_GB2312" w:hAnsi="Times New Roman" w:cs="Times New Roman"/>
          <w:sz w:val="32"/>
          <w:szCs w:val="32"/>
        </w:rPr>
      </w:pPr>
      <w:r w:rsidRPr="00952D0A">
        <w:rPr>
          <w:rFonts w:ascii="Times New Roman" w:eastAsia="仿宋_GB2312" w:hAnsi="Times New Roman" w:cs="Times New Roman"/>
          <w:sz w:val="32"/>
          <w:szCs w:val="32"/>
        </w:rPr>
        <w:t>（一）材料审查。专家组对</w:t>
      </w:r>
      <w:r w:rsidRPr="00952D0A">
        <w:rPr>
          <w:rFonts w:ascii="Times New Roman" w:eastAsia="仿宋_GB2312" w:hAnsi="Times New Roman" w:cs="Times New Roman" w:hint="eastAsia"/>
          <w:sz w:val="32"/>
          <w:szCs w:val="32"/>
        </w:rPr>
        <w:t>申报试点的科普场馆的资质及申报材料的完整性、合理性</w:t>
      </w:r>
      <w:r w:rsidRPr="00952D0A">
        <w:rPr>
          <w:rFonts w:ascii="Times New Roman" w:eastAsia="仿宋_GB2312" w:hAnsi="Times New Roman" w:cs="Times New Roman"/>
          <w:sz w:val="32"/>
          <w:szCs w:val="32"/>
        </w:rPr>
        <w:t>、</w:t>
      </w:r>
      <w:r w:rsidRPr="00952D0A">
        <w:rPr>
          <w:rFonts w:ascii="Times New Roman" w:eastAsia="仿宋_GB2312" w:hAnsi="Times New Roman" w:cs="Times New Roman" w:hint="eastAsia"/>
          <w:sz w:val="32"/>
          <w:szCs w:val="32"/>
        </w:rPr>
        <w:t>可操作性</w:t>
      </w:r>
      <w:r w:rsidRPr="00952D0A">
        <w:rPr>
          <w:rFonts w:ascii="Times New Roman" w:eastAsia="仿宋_GB2312" w:hAnsi="Times New Roman" w:cs="Times New Roman"/>
          <w:sz w:val="32"/>
          <w:szCs w:val="32"/>
        </w:rPr>
        <w:t>进行审查。</w:t>
      </w:r>
    </w:p>
    <w:p w:rsidR="00F52864" w:rsidRPr="00952D0A" w:rsidRDefault="00F52864" w:rsidP="00F52864">
      <w:pPr>
        <w:ind w:firstLineChars="200" w:firstLine="640"/>
        <w:rPr>
          <w:rFonts w:ascii="Times New Roman" w:eastAsia="仿宋_GB2312" w:hAnsi="Times New Roman" w:cs="Times New Roman"/>
          <w:sz w:val="32"/>
          <w:szCs w:val="32"/>
        </w:rPr>
      </w:pPr>
      <w:r w:rsidRPr="00952D0A">
        <w:rPr>
          <w:rFonts w:ascii="Times New Roman" w:eastAsia="仿宋_GB2312" w:hAnsi="Times New Roman" w:cs="Times New Roman"/>
          <w:sz w:val="32"/>
          <w:szCs w:val="32"/>
        </w:rPr>
        <w:t>（二）实地考查。专家组对通过材料审查的</w:t>
      </w:r>
      <w:r w:rsidRPr="00952D0A">
        <w:rPr>
          <w:rFonts w:ascii="Times New Roman" w:eastAsia="仿宋_GB2312" w:hAnsi="Times New Roman" w:cs="Times New Roman" w:hint="eastAsia"/>
          <w:sz w:val="32"/>
          <w:szCs w:val="32"/>
        </w:rPr>
        <w:t>科普场馆</w:t>
      </w:r>
      <w:r w:rsidRPr="00952D0A">
        <w:rPr>
          <w:rFonts w:ascii="Times New Roman" w:eastAsia="仿宋_GB2312" w:hAnsi="Times New Roman" w:cs="Times New Roman"/>
          <w:sz w:val="32"/>
          <w:szCs w:val="32"/>
        </w:rPr>
        <w:t>进行实地考查，考查内容包括</w:t>
      </w:r>
      <w:r w:rsidRPr="00952D0A">
        <w:rPr>
          <w:rFonts w:ascii="Times New Roman" w:eastAsia="仿宋_GB2312" w:hAnsi="Times New Roman" w:cs="Times New Roman" w:hint="eastAsia"/>
          <w:sz w:val="32"/>
          <w:szCs w:val="32"/>
        </w:rPr>
        <w:t>科普</w:t>
      </w:r>
      <w:r w:rsidRPr="00952D0A">
        <w:rPr>
          <w:rFonts w:ascii="Times New Roman" w:eastAsia="仿宋_GB2312" w:hAnsi="Times New Roman" w:cs="Times New Roman"/>
          <w:sz w:val="32"/>
          <w:szCs w:val="32"/>
        </w:rPr>
        <w:t>设施</w:t>
      </w:r>
      <w:r w:rsidRPr="00952D0A">
        <w:rPr>
          <w:rFonts w:ascii="Times New Roman" w:eastAsia="仿宋_GB2312" w:hAnsi="Times New Roman" w:cs="Times New Roman" w:hint="eastAsia"/>
          <w:sz w:val="32"/>
          <w:szCs w:val="32"/>
        </w:rPr>
        <w:t>配置</w:t>
      </w:r>
      <w:r w:rsidRPr="00952D0A">
        <w:rPr>
          <w:rFonts w:ascii="Times New Roman" w:eastAsia="仿宋_GB2312" w:hAnsi="Times New Roman" w:cs="Times New Roman"/>
          <w:sz w:val="32"/>
          <w:szCs w:val="32"/>
        </w:rPr>
        <w:t>、</w:t>
      </w:r>
      <w:r w:rsidRPr="00952D0A">
        <w:rPr>
          <w:rFonts w:ascii="Times New Roman" w:eastAsia="仿宋_GB2312" w:hAnsi="Times New Roman" w:cs="Times New Roman" w:hint="eastAsia"/>
          <w:sz w:val="32"/>
          <w:szCs w:val="32"/>
        </w:rPr>
        <w:t>科普服务</w:t>
      </w:r>
      <w:r w:rsidRPr="00952D0A">
        <w:rPr>
          <w:rFonts w:ascii="Times New Roman" w:eastAsia="仿宋_GB2312" w:hAnsi="Times New Roman" w:cs="Times New Roman"/>
          <w:sz w:val="32"/>
          <w:szCs w:val="32"/>
        </w:rPr>
        <w:t>水平</w:t>
      </w:r>
      <w:r w:rsidRPr="00952D0A">
        <w:rPr>
          <w:rFonts w:ascii="Times New Roman" w:eastAsia="仿宋_GB2312" w:hAnsi="Times New Roman" w:cs="Times New Roman" w:hint="eastAsia"/>
          <w:sz w:val="32"/>
          <w:szCs w:val="32"/>
        </w:rPr>
        <w:t>、运行管理能力，补助经费额度</w:t>
      </w:r>
      <w:r w:rsidRPr="00952D0A">
        <w:rPr>
          <w:rFonts w:ascii="Times New Roman" w:eastAsia="仿宋_GB2312" w:hAnsi="Times New Roman" w:cs="Times New Roman"/>
          <w:sz w:val="32"/>
          <w:szCs w:val="32"/>
        </w:rPr>
        <w:t>等，并形成书面意见。</w:t>
      </w:r>
    </w:p>
    <w:p w:rsidR="00F52864" w:rsidRPr="00952D0A" w:rsidRDefault="00F52864" w:rsidP="00F52864">
      <w:pPr>
        <w:ind w:firstLineChars="200" w:firstLine="640"/>
        <w:rPr>
          <w:rFonts w:ascii="Times New Roman" w:eastAsia="仿宋_GB2312" w:hAnsi="Times New Roman" w:cs="Times New Roman"/>
          <w:sz w:val="32"/>
          <w:szCs w:val="32"/>
        </w:rPr>
      </w:pPr>
      <w:r w:rsidRPr="00952D0A">
        <w:rPr>
          <w:rFonts w:ascii="Times New Roman" w:eastAsia="仿宋_GB2312" w:hAnsi="Times New Roman" w:cs="Times New Roman"/>
          <w:sz w:val="32"/>
          <w:szCs w:val="32"/>
        </w:rPr>
        <w:t>（三）综合评审。专家组</w:t>
      </w:r>
      <w:r w:rsidRPr="00952D0A">
        <w:rPr>
          <w:rFonts w:ascii="Times New Roman" w:eastAsia="仿宋_GB2312" w:hAnsi="Times New Roman" w:cs="Times New Roman" w:hint="eastAsia"/>
          <w:sz w:val="32"/>
          <w:szCs w:val="32"/>
        </w:rPr>
        <w:t>依据申报材料审查及场馆</w:t>
      </w:r>
      <w:r w:rsidRPr="00952D0A">
        <w:rPr>
          <w:rFonts w:ascii="Times New Roman" w:eastAsia="仿宋_GB2312" w:hAnsi="Times New Roman" w:cs="Times New Roman"/>
          <w:sz w:val="32"/>
          <w:szCs w:val="32"/>
        </w:rPr>
        <w:t>实地</w:t>
      </w:r>
      <w:r w:rsidRPr="00952D0A">
        <w:rPr>
          <w:rFonts w:ascii="Times New Roman" w:eastAsia="仿宋_GB2312" w:hAnsi="Times New Roman" w:cs="Times New Roman" w:hint="eastAsia"/>
          <w:sz w:val="32"/>
          <w:szCs w:val="32"/>
        </w:rPr>
        <w:t>考察情况</w:t>
      </w:r>
      <w:r w:rsidRPr="00952D0A">
        <w:rPr>
          <w:rFonts w:ascii="Times New Roman" w:eastAsia="仿宋_GB2312" w:hAnsi="Times New Roman" w:cs="Times New Roman"/>
          <w:sz w:val="32"/>
          <w:szCs w:val="32"/>
        </w:rPr>
        <w:t>，对申报试点</w:t>
      </w:r>
      <w:r w:rsidRPr="00952D0A">
        <w:rPr>
          <w:rFonts w:ascii="Times New Roman" w:eastAsia="仿宋_GB2312" w:hAnsi="Times New Roman" w:cs="Times New Roman" w:hint="eastAsia"/>
          <w:sz w:val="32"/>
          <w:szCs w:val="32"/>
        </w:rPr>
        <w:t>科普场馆</w:t>
      </w:r>
      <w:r w:rsidRPr="00952D0A">
        <w:rPr>
          <w:rFonts w:ascii="Times New Roman" w:eastAsia="仿宋_GB2312" w:hAnsi="Times New Roman" w:cs="Times New Roman"/>
          <w:sz w:val="32"/>
          <w:szCs w:val="32"/>
        </w:rPr>
        <w:t>进行</w:t>
      </w:r>
      <w:r w:rsidRPr="00952D0A">
        <w:rPr>
          <w:rFonts w:ascii="Times New Roman" w:eastAsia="仿宋_GB2312" w:hAnsi="Times New Roman" w:cs="Times New Roman" w:hint="eastAsia"/>
          <w:sz w:val="32"/>
          <w:szCs w:val="32"/>
        </w:rPr>
        <w:t>综合</w:t>
      </w:r>
      <w:r w:rsidRPr="00952D0A">
        <w:rPr>
          <w:rFonts w:ascii="Times New Roman" w:eastAsia="仿宋_GB2312" w:hAnsi="Times New Roman" w:cs="Times New Roman"/>
          <w:sz w:val="32"/>
          <w:szCs w:val="32"/>
        </w:rPr>
        <w:t>评审，形成</w:t>
      </w:r>
      <w:r w:rsidRPr="00952D0A">
        <w:rPr>
          <w:rFonts w:ascii="Times New Roman" w:eastAsia="仿宋_GB2312" w:hAnsi="Times New Roman" w:cs="Times New Roman" w:hint="eastAsia"/>
          <w:sz w:val="32"/>
          <w:szCs w:val="32"/>
        </w:rPr>
        <w:t>推荐排序及补助额度建议等</w:t>
      </w:r>
      <w:r w:rsidRPr="00952D0A">
        <w:rPr>
          <w:rFonts w:ascii="Times New Roman" w:eastAsia="仿宋_GB2312" w:hAnsi="Times New Roman" w:cs="Times New Roman"/>
          <w:sz w:val="32"/>
          <w:szCs w:val="32"/>
        </w:rPr>
        <w:t>评审意见。</w:t>
      </w:r>
    </w:p>
    <w:p w:rsidR="00F52864" w:rsidRPr="00952D0A" w:rsidRDefault="00F52864" w:rsidP="00F52864">
      <w:pPr>
        <w:ind w:firstLineChars="200" w:firstLine="640"/>
        <w:rPr>
          <w:rFonts w:ascii="Times New Roman" w:eastAsia="仿宋_GB2312" w:hAnsi="Times New Roman" w:cs="Times New Roman"/>
          <w:sz w:val="32"/>
          <w:szCs w:val="32"/>
        </w:rPr>
      </w:pPr>
      <w:r w:rsidRPr="003D434A">
        <w:rPr>
          <w:rFonts w:ascii="黑体" w:eastAsia="黑体" w:hAnsi="黑体" w:cs="Times New Roman"/>
          <w:sz w:val="32"/>
          <w:szCs w:val="32"/>
        </w:rPr>
        <w:t>第十</w:t>
      </w:r>
      <w:r>
        <w:rPr>
          <w:rFonts w:ascii="黑体" w:eastAsia="黑体" w:hAnsi="黑体" w:cs="Times New Roman" w:hint="eastAsia"/>
          <w:sz w:val="32"/>
          <w:szCs w:val="32"/>
        </w:rPr>
        <w:t>七</w:t>
      </w:r>
      <w:r w:rsidRPr="003D434A">
        <w:rPr>
          <w:rFonts w:ascii="黑体" w:eastAsia="黑体" w:hAnsi="黑体" w:cs="Times New Roman"/>
          <w:sz w:val="32"/>
          <w:szCs w:val="32"/>
        </w:rPr>
        <w:t>条</w:t>
      </w:r>
      <w:r w:rsidRPr="00952D0A">
        <w:rPr>
          <w:rFonts w:ascii="Times New Roman" w:eastAsia="仿宋_GB2312" w:hAnsi="Times New Roman" w:cs="Times New Roman"/>
          <w:sz w:val="32"/>
          <w:szCs w:val="32"/>
        </w:rPr>
        <w:t xml:space="preserve"> </w:t>
      </w:r>
      <w:r w:rsidRPr="00952D0A">
        <w:rPr>
          <w:rFonts w:ascii="Times New Roman" w:eastAsia="仿宋_GB2312" w:hAnsi="Times New Roman" w:cs="Times New Roman" w:hint="eastAsia"/>
          <w:sz w:val="32"/>
          <w:szCs w:val="32"/>
        </w:rPr>
        <w:t xml:space="preserve"> </w:t>
      </w:r>
      <w:r w:rsidRPr="00952D0A">
        <w:rPr>
          <w:rFonts w:ascii="Times New Roman" w:eastAsia="仿宋_GB2312" w:hAnsi="Times New Roman" w:cs="Times New Roman" w:hint="eastAsia"/>
          <w:sz w:val="32"/>
          <w:szCs w:val="32"/>
        </w:rPr>
        <w:t>省科协会同省财政厅，按照评审推荐排序及补助额度建议，结合年度资金预算安排，确定试点入围名单，</w:t>
      </w:r>
      <w:r w:rsidRPr="00952D0A">
        <w:rPr>
          <w:rFonts w:ascii="仿宋_GB2312" w:eastAsia="仿宋_GB2312" w:hint="eastAsia"/>
          <w:sz w:val="32"/>
          <w:szCs w:val="32"/>
        </w:rPr>
        <w:t>核定补助资金额度</w:t>
      </w:r>
      <w:r w:rsidRPr="00952D0A">
        <w:rPr>
          <w:rFonts w:ascii="Times New Roman" w:eastAsia="仿宋_GB2312" w:hAnsi="Times New Roman" w:cs="Times New Roman"/>
          <w:sz w:val="32"/>
          <w:szCs w:val="32"/>
        </w:rPr>
        <w:t>，</w:t>
      </w:r>
      <w:r w:rsidRPr="00952D0A">
        <w:rPr>
          <w:rFonts w:ascii="Times New Roman" w:eastAsia="仿宋_GB2312" w:hAnsi="Times New Roman" w:cs="Times New Roman" w:hint="eastAsia"/>
          <w:sz w:val="32"/>
          <w:szCs w:val="32"/>
        </w:rPr>
        <w:t>在江苏公众科技网上予以公示，公示期不少于</w:t>
      </w:r>
      <w:r>
        <w:rPr>
          <w:rFonts w:ascii="Times New Roman" w:eastAsia="仿宋_GB2312" w:hAnsi="Times New Roman" w:cs="Times New Roman" w:hint="eastAsia"/>
          <w:sz w:val="32"/>
          <w:szCs w:val="32"/>
        </w:rPr>
        <w:t>5</w:t>
      </w:r>
      <w:r w:rsidRPr="00952D0A">
        <w:rPr>
          <w:rFonts w:ascii="Times New Roman" w:eastAsia="仿宋_GB2312" w:hAnsi="Times New Roman" w:cs="Times New Roman" w:hint="eastAsia"/>
          <w:sz w:val="32"/>
          <w:szCs w:val="32"/>
        </w:rPr>
        <w:t>个工作日。</w:t>
      </w:r>
    </w:p>
    <w:p w:rsidR="00F52864" w:rsidRPr="00952D0A" w:rsidRDefault="00F52864" w:rsidP="00F52864">
      <w:pPr>
        <w:ind w:firstLineChars="200" w:firstLine="640"/>
        <w:rPr>
          <w:rFonts w:ascii="Times New Roman" w:eastAsia="仿宋_GB2312" w:hAnsi="Times New Roman" w:cs="Times New Roman"/>
          <w:sz w:val="32"/>
          <w:szCs w:val="32"/>
        </w:rPr>
      </w:pPr>
      <w:r w:rsidRPr="00952D0A">
        <w:rPr>
          <w:rFonts w:ascii="Times New Roman" w:eastAsia="仿宋_GB2312" w:hAnsi="Times New Roman" w:cs="Times New Roman" w:hint="eastAsia"/>
          <w:sz w:val="32"/>
          <w:szCs w:val="32"/>
        </w:rPr>
        <w:t>公示有异议且核查属实的不予认定，按照专家组评审推荐排序依次替补。</w:t>
      </w:r>
    </w:p>
    <w:p w:rsidR="00F52864" w:rsidRPr="00952D0A" w:rsidRDefault="00F52864" w:rsidP="00F52864">
      <w:pPr>
        <w:ind w:firstLineChars="200" w:firstLine="640"/>
        <w:rPr>
          <w:rFonts w:ascii="Times New Roman" w:eastAsia="仿宋_GB2312" w:hAnsi="Times New Roman" w:cs="Times New Roman"/>
          <w:sz w:val="32"/>
          <w:szCs w:val="32"/>
        </w:rPr>
      </w:pPr>
      <w:r w:rsidRPr="003D434A">
        <w:rPr>
          <w:rFonts w:ascii="黑体" w:eastAsia="黑体" w:hAnsi="黑体" w:cs="Times New Roman"/>
          <w:sz w:val="32"/>
          <w:szCs w:val="32"/>
        </w:rPr>
        <w:t>第十</w:t>
      </w:r>
      <w:r>
        <w:rPr>
          <w:rFonts w:ascii="黑体" w:eastAsia="黑体" w:hAnsi="黑体" w:cs="Times New Roman" w:hint="eastAsia"/>
          <w:sz w:val="32"/>
          <w:szCs w:val="32"/>
        </w:rPr>
        <w:t>八</w:t>
      </w:r>
      <w:r w:rsidRPr="003D434A">
        <w:rPr>
          <w:rFonts w:ascii="黑体" w:eastAsia="黑体" w:hAnsi="黑体" w:cs="Times New Roman"/>
          <w:sz w:val="32"/>
          <w:szCs w:val="32"/>
        </w:rPr>
        <w:t>条</w:t>
      </w:r>
      <w:r w:rsidRPr="00952D0A">
        <w:rPr>
          <w:rFonts w:ascii="Times New Roman" w:eastAsia="仿宋_GB2312" w:hAnsi="Times New Roman" w:cs="Times New Roman" w:hint="eastAsia"/>
          <w:sz w:val="32"/>
          <w:szCs w:val="32"/>
        </w:rPr>
        <w:t xml:space="preserve">  </w:t>
      </w:r>
      <w:r w:rsidRPr="00952D0A">
        <w:rPr>
          <w:rFonts w:ascii="Times New Roman" w:eastAsia="仿宋_GB2312" w:hAnsi="Times New Roman" w:cs="Times New Roman" w:hint="eastAsia"/>
          <w:sz w:val="32"/>
          <w:szCs w:val="32"/>
        </w:rPr>
        <w:t>省科协与试点场馆签订</w:t>
      </w:r>
      <w:r>
        <w:rPr>
          <w:rFonts w:ascii="仿宋_GB2312" w:eastAsia="仿宋_GB2312" w:hint="eastAsia"/>
          <w:sz w:val="32"/>
          <w:szCs w:val="32"/>
        </w:rPr>
        <w:t>《</w:t>
      </w:r>
      <w:r w:rsidRPr="00952D0A">
        <w:rPr>
          <w:rFonts w:ascii="Times New Roman" w:eastAsia="仿宋_GB2312" w:hAnsi="Times New Roman" w:cs="Times New Roman" w:hint="eastAsia"/>
          <w:sz w:val="32"/>
          <w:szCs w:val="32"/>
        </w:rPr>
        <w:t>江苏省</w:t>
      </w:r>
      <w:r>
        <w:rPr>
          <w:rFonts w:ascii="Times New Roman" w:eastAsia="仿宋_GB2312" w:hAnsi="Times New Roman" w:cs="Times New Roman" w:hint="eastAsia"/>
          <w:sz w:val="32"/>
          <w:szCs w:val="32"/>
        </w:rPr>
        <w:t>专业</w:t>
      </w:r>
      <w:r w:rsidRPr="00952D0A">
        <w:rPr>
          <w:rFonts w:ascii="Times New Roman" w:eastAsia="仿宋_GB2312" w:hAnsi="Times New Roman" w:cs="Times New Roman" w:hint="eastAsia"/>
          <w:sz w:val="32"/>
          <w:szCs w:val="32"/>
        </w:rPr>
        <w:t>科普场</w:t>
      </w:r>
      <w:r w:rsidRPr="00952D0A">
        <w:rPr>
          <w:rFonts w:ascii="Times New Roman" w:eastAsia="仿宋_GB2312" w:hAnsi="Times New Roman" w:cs="Times New Roman" w:hint="eastAsia"/>
          <w:sz w:val="32"/>
          <w:szCs w:val="32"/>
        </w:rPr>
        <w:lastRenderedPageBreak/>
        <w:t>馆扩大开放</w:t>
      </w:r>
      <w:r w:rsidRPr="00952D0A">
        <w:rPr>
          <w:rFonts w:ascii="Times New Roman" w:eastAsia="仿宋_GB2312" w:hAnsi="Times New Roman" w:cs="Times New Roman"/>
          <w:sz w:val="32"/>
          <w:szCs w:val="32"/>
        </w:rPr>
        <w:t>任务书</w:t>
      </w:r>
      <w:r>
        <w:rPr>
          <w:rFonts w:ascii="Times New Roman" w:eastAsia="仿宋_GB2312" w:hAnsi="Times New Roman" w:cs="Times New Roman" w:hint="eastAsia"/>
          <w:sz w:val="32"/>
          <w:szCs w:val="32"/>
        </w:rPr>
        <w:t>》</w:t>
      </w:r>
      <w:r w:rsidRPr="00952D0A">
        <w:rPr>
          <w:rFonts w:ascii="Times New Roman" w:eastAsia="仿宋_GB2312" w:hAnsi="Times New Roman" w:cs="Times New Roman"/>
          <w:sz w:val="32"/>
          <w:szCs w:val="32"/>
        </w:rPr>
        <w:t>，明确</w:t>
      </w:r>
      <w:r w:rsidRPr="00952D0A">
        <w:rPr>
          <w:rFonts w:ascii="Times New Roman" w:eastAsia="仿宋_GB2312" w:hAnsi="Times New Roman" w:cs="Times New Roman" w:hint="eastAsia"/>
          <w:sz w:val="32"/>
          <w:szCs w:val="32"/>
        </w:rPr>
        <w:t>试点目标</w:t>
      </w:r>
      <w:r w:rsidRPr="00952D0A">
        <w:rPr>
          <w:rFonts w:ascii="Times New Roman" w:eastAsia="仿宋_GB2312" w:hAnsi="Times New Roman" w:cs="Times New Roman"/>
          <w:sz w:val="32"/>
          <w:szCs w:val="32"/>
        </w:rPr>
        <w:t>、</w:t>
      </w:r>
      <w:r w:rsidRPr="00952D0A">
        <w:rPr>
          <w:rFonts w:ascii="Times New Roman" w:eastAsia="仿宋_GB2312" w:hAnsi="Times New Roman" w:cs="Times New Roman" w:hint="eastAsia"/>
          <w:sz w:val="32"/>
          <w:szCs w:val="32"/>
        </w:rPr>
        <w:t>试点时间</w:t>
      </w:r>
      <w:r w:rsidRPr="00952D0A">
        <w:rPr>
          <w:rFonts w:ascii="Times New Roman" w:eastAsia="仿宋_GB2312" w:hAnsi="Times New Roman" w:cs="Times New Roman"/>
          <w:sz w:val="32"/>
          <w:szCs w:val="32"/>
        </w:rPr>
        <w:t>和</w:t>
      </w:r>
      <w:r w:rsidRPr="00952D0A">
        <w:rPr>
          <w:rFonts w:ascii="Times New Roman" w:eastAsia="仿宋_GB2312" w:hAnsi="Times New Roman" w:cs="Times New Roman" w:hint="eastAsia"/>
          <w:sz w:val="32"/>
          <w:szCs w:val="32"/>
        </w:rPr>
        <w:t>任务要求</w:t>
      </w:r>
      <w:r w:rsidRPr="00952D0A">
        <w:rPr>
          <w:rFonts w:ascii="Times New Roman" w:eastAsia="仿宋_GB2312" w:hAnsi="Times New Roman" w:cs="Times New Roman"/>
          <w:sz w:val="32"/>
          <w:szCs w:val="32"/>
        </w:rPr>
        <w:t>等内容</w:t>
      </w:r>
      <w:r w:rsidRPr="00952D0A">
        <w:rPr>
          <w:rFonts w:ascii="Times New Roman" w:eastAsia="仿宋_GB2312" w:hAnsi="Times New Roman" w:cs="Times New Roman" w:hint="eastAsia"/>
          <w:sz w:val="32"/>
          <w:szCs w:val="32"/>
        </w:rPr>
        <w:t>，并下发试点单位认定通知。</w:t>
      </w:r>
    </w:p>
    <w:p w:rsidR="00F52864" w:rsidRPr="00952D0A" w:rsidRDefault="00F52864" w:rsidP="00F52864">
      <w:pPr>
        <w:jc w:val="center"/>
        <w:rPr>
          <w:rFonts w:ascii="黑体" w:eastAsia="黑体" w:hAnsi="黑体" w:cs="Times New Roman"/>
          <w:sz w:val="32"/>
          <w:szCs w:val="32"/>
        </w:rPr>
      </w:pPr>
      <w:r w:rsidRPr="00952D0A">
        <w:rPr>
          <w:rFonts w:ascii="黑体" w:eastAsia="黑体" w:hAnsi="黑体" w:cs="Times New Roman" w:hint="eastAsia"/>
          <w:sz w:val="32"/>
          <w:szCs w:val="32"/>
        </w:rPr>
        <w:t>第六章 支持与管理</w:t>
      </w:r>
    </w:p>
    <w:p w:rsidR="00F52864" w:rsidRPr="00952D0A" w:rsidRDefault="00F52864" w:rsidP="00F52864">
      <w:pPr>
        <w:ind w:firstLineChars="200" w:firstLine="640"/>
        <w:rPr>
          <w:rFonts w:ascii="Times New Roman" w:eastAsia="仿宋_GB2312" w:hAnsi="Times New Roman" w:cs="Times New Roman"/>
          <w:sz w:val="32"/>
          <w:szCs w:val="32"/>
        </w:rPr>
      </w:pPr>
      <w:r w:rsidRPr="003D434A">
        <w:rPr>
          <w:rFonts w:ascii="黑体" w:eastAsia="黑体" w:hAnsi="黑体" w:cs="Times New Roman"/>
          <w:sz w:val="32"/>
          <w:szCs w:val="32"/>
        </w:rPr>
        <w:t>第</w:t>
      </w:r>
      <w:r>
        <w:rPr>
          <w:rFonts w:ascii="黑体" w:eastAsia="黑体" w:hAnsi="黑体" w:cs="Times New Roman" w:hint="eastAsia"/>
          <w:sz w:val="32"/>
          <w:szCs w:val="32"/>
        </w:rPr>
        <w:t>十九</w:t>
      </w:r>
      <w:r w:rsidRPr="003D434A">
        <w:rPr>
          <w:rFonts w:ascii="黑体" w:eastAsia="黑体" w:hAnsi="黑体" w:cs="Times New Roman"/>
          <w:sz w:val="32"/>
          <w:szCs w:val="32"/>
        </w:rPr>
        <w:t>条</w:t>
      </w:r>
      <w:r w:rsidRPr="00952D0A">
        <w:rPr>
          <w:rFonts w:ascii="Times New Roman" w:eastAsia="仿宋_GB2312" w:hAnsi="Times New Roman" w:cs="Times New Roman" w:hint="eastAsia"/>
          <w:sz w:val="32"/>
          <w:szCs w:val="32"/>
        </w:rPr>
        <w:t xml:space="preserve">  </w:t>
      </w:r>
      <w:r w:rsidRPr="00952D0A">
        <w:rPr>
          <w:rFonts w:ascii="Times New Roman" w:eastAsia="仿宋_GB2312" w:hAnsi="Times New Roman" w:cs="Times New Roman" w:hint="eastAsia"/>
          <w:sz w:val="32"/>
          <w:szCs w:val="32"/>
        </w:rPr>
        <w:t>省科协根据试点名单及</w:t>
      </w:r>
      <w:r w:rsidRPr="00952D0A">
        <w:rPr>
          <w:rFonts w:ascii="仿宋_GB2312" w:eastAsia="仿宋_GB2312" w:hint="eastAsia"/>
          <w:sz w:val="32"/>
          <w:szCs w:val="32"/>
        </w:rPr>
        <w:t>核定资金额度</w:t>
      </w:r>
      <w:r w:rsidRPr="00952D0A">
        <w:rPr>
          <w:rFonts w:ascii="Times New Roman" w:eastAsia="仿宋_GB2312" w:hAnsi="Times New Roman" w:cs="Times New Roman" w:hint="eastAsia"/>
          <w:sz w:val="32"/>
          <w:szCs w:val="32"/>
        </w:rPr>
        <w:t>，按照事前补助方式，预拨</w:t>
      </w:r>
      <w:r w:rsidRPr="00952D0A">
        <w:rPr>
          <w:rFonts w:ascii="Times New Roman" w:eastAsia="仿宋_GB2312" w:hAnsi="Times New Roman" w:cs="Times New Roman" w:hint="eastAsia"/>
          <w:sz w:val="32"/>
          <w:szCs w:val="32"/>
        </w:rPr>
        <w:t>70%</w:t>
      </w:r>
      <w:r w:rsidRPr="00952D0A">
        <w:rPr>
          <w:rFonts w:ascii="Times New Roman" w:eastAsia="仿宋_GB2312" w:hAnsi="Times New Roman" w:cs="Times New Roman" w:hint="eastAsia"/>
          <w:sz w:val="32"/>
          <w:szCs w:val="32"/>
        </w:rPr>
        <w:t>的补助资金至各试点场馆（试点工作的第一期，资金全数提前下达）。</w:t>
      </w:r>
    </w:p>
    <w:p w:rsidR="00F52864" w:rsidRPr="00952D0A" w:rsidRDefault="00F52864" w:rsidP="00F52864">
      <w:pPr>
        <w:ind w:firstLineChars="200" w:firstLine="640"/>
        <w:rPr>
          <w:rFonts w:ascii="Times New Roman" w:eastAsia="仿宋_GB2312" w:hAnsi="Times New Roman" w:cs="Times New Roman"/>
          <w:sz w:val="32"/>
          <w:szCs w:val="32"/>
        </w:rPr>
      </w:pPr>
      <w:r w:rsidRPr="003D434A">
        <w:rPr>
          <w:rFonts w:ascii="黑体" w:eastAsia="黑体" w:hAnsi="黑体" w:cs="Times New Roman"/>
          <w:sz w:val="32"/>
          <w:szCs w:val="32"/>
        </w:rPr>
        <w:t>第</w:t>
      </w:r>
      <w:r w:rsidRPr="003D434A">
        <w:rPr>
          <w:rFonts w:ascii="黑体" w:eastAsia="黑体" w:hAnsi="黑体" w:cs="Times New Roman" w:hint="eastAsia"/>
          <w:sz w:val="32"/>
          <w:szCs w:val="32"/>
        </w:rPr>
        <w:t>二十</w:t>
      </w:r>
      <w:r w:rsidRPr="003D434A">
        <w:rPr>
          <w:rFonts w:ascii="黑体" w:eastAsia="黑体" w:hAnsi="黑体" w:cs="Times New Roman"/>
          <w:sz w:val="32"/>
          <w:szCs w:val="32"/>
        </w:rPr>
        <w:t>条</w:t>
      </w:r>
      <w:r w:rsidRPr="00952D0A">
        <w:rPr>
          <w:rFonts w:ascii="Times New Roman" w:eastAsia="仿宋_GB2312" w:hAnsi="Times New Roman" w:cs="Times New Roman" w:hint="eastAsia"/>
          <w:sz w:val="32"/>
          <w:szCs w:val="32"/>
        </w:rPr>
        <w:t xml:space="preserve">  </w:t>
      </w:r>
      <w:r w:rsidRPr="00952D0A">
        <w:rPr>
          <w:rFonts w:ascii="Times New Roman" w:eastAsia="仿宋_GB2312" w:hAnsi="Times New Roman" w:cs="Times New Roman" w:hint="eastAsia"/>
          <w:sz w:val="32"/>
          <w:szCs w:val="32"/>
        </w:rPr>
        <w:t>补助资金在预算列支项内可调剂使用，但不得用于以下方面支出：</w:t>
      </w:r>
    </w:p>
    <w:p w:rsidR="00F52864" w:rsidRPr="00952D0A" w:rsidRDefault="00F52864" w:rsidP="00F52864">
      <w:pPr>
        <w:ind w:firstLineChars="200" w:firstLine="640"/>
        <w:rPr>
          <w:rFonts w:ascii="Times New Roman" w:eastAsia="仿宋_GB2312" w:hAnsi="Times New Roman" w:cs="Times New Roman"/>
          <w:sz w:val="32"/>
          <w:szCs w:val="32"/>
        </w:rPr>
      </w:pPr>
      <w:r w:rsidRPr="00952D0A">
        <w:rPr>
          <w:rFonts w:ascii="Times New Roman" w:eastAsia="仿宋_GB2312" w:hAnsi="Times New Roman" w:cs="Times New Roman" w:hint="eastAsia"/>
          <w:sz w:val="32"/>
          <w:szCs w:val="32"/>
        </w:rPr>
        <w:t>（一）场馆基本建设、大型维修改造等支出。</w:t>
      </w:r>
    </w:p>
    <w:p w:rsidR="00F52864" w:rsidRPr="00952D0A" w:rsidRDefault="00F52864" w:rsidP="00F52864">
      <w:pPr>
        <w:ind w:firstLineChars="200" w:firstLine="640"/>
        <w:rPr>
          <w:rFonts w:ascii="Times New Roman" w:eastAsia="仿宋_GB2312" w:hAnsi="Times New Roman" w:cs="Times New Roman"/>
          <w:sz w:val="32"/>
          <w:szCs w:val="32"/>
        </w:rPr>
      </w:pPr>
      <w:r w:rsidRPr="00952D0A">
        <w:rPr>
          <w:rFonts w:ascii="Times New Roman" w:eastAsia="仿宋_GB2312" w:hAnsi="Times New Roman" w:cs="Times New Roman" w:hint="eastAsia"/>
          <w:sz w:val="32"/>
          <w:szCs w:val="32"/>
        </w:rPr>
        <w:t>（二）各种罚款、捐款、赞助、投资和偿还债务等支出。</w:t>
      </w:r>
    </w:p>
    <w:p w:rsidR="00F52864" w:rsidRPr="00952D0A" w:rsidRDefault="00F52864" w:rsidP="00F52864">
      <w:pPr>
        <w:ind w:firstLineChars="200" w:firstLine="640"/>
        <w:rPr>
          <w:rFonts w:ascii="Times New Roman" w:eastAsia="仿宋_GB2312" w:hAnsi="Times New Roman" w:cs="Times New Roman"/>
          <w:sz w:val="32"/>
          <w:szCs w:val="32"/>
        </w:rPr>
      </w:pPr>
      <w:r w:rsidRPr="00952D0A">
        <w:rPr>
          <w:rFonts w:ascii="Times New Roman" w:eastAsia="仿宋_GB2312" w:hAnsi="Times New Roman" w:cs="Times New Roman" w:hint="eastAsia"/>
          <w:sz w:val="32"/>
          <w:szCs w:val="32"/>
        </w:rPr>
        <w:t>（三）编制内在职人员和离退休人员工资及津补贴等支出。</w:t>
      </w:r>
    </w:p>
    <w:p w:rsidR="00F52864" w:rsidRPr="00952D0A" w:rsidRDefault="00F52864" w:rsidP="00F52864">
      <w:pPr>
        <w:ind w:firstLineChars="200" w:firstLine="640"/>
        <w:rPr>
          <w:rFonts w:ascii="Times New Roman" w:eastAsia="仿宋_GB2312" w:hAnsi="Times New Roman" w:cs="Times New Roman"/>
          <w:sz w:val="32"/>
          <w:szCs w:val="32"/>
        </w:rPr>
      </w:pPr>
      <w:r w:rsidRPr="00952D0A">
        <w:rPr>
          <w:rFonts w:ascii="Times New Roman" w:eastAsia="仿宋_GB2312" w:hAnsi="Times New Roman" w:cs="Times New Roman" w:hint="eastAsia"/>
          <w:sz w:val="32"/>
          <w:szCs w:val="32"/>
        </w:rPr>
        <w:t>鼓励试点场馆使用补助资金办理公共责任险。</w:t>
      </w:r>
    </w:p>
    <w:p w:rsidR="00F52864" w:rsidRPr="00952D0A" w:rsidRDefault="00F52864" w:rsidP="00F52864">
      <w:pPr>
        <w:ind w:firstLineChars="200" w:firstLine="640"/>
        <w:rPr>
          <w:rFonts w:ascii="Times New Roman" w:eastAsia="仿宋_GB2312" w:hAnsi="Times New Roman" w:cs="Times New Roman"/>
          <w:sz w:val="32"/>
          <w:szCs w:val="32"/>
        </w:rPr>
      </w:pPr>
      <w:r w:rsidRPr="003D434A">
        <w:rPr>
          <w:rFonts w:ascii="黑体" w:eastAsia="黑体" w:hAnsi="黑体" w:cs="Times New Roman"/>
          <w:sz w:val="32"/>
          <w:szCs w:val="32"/>
        </w:rPr>
        <w:t>第</w:t>
      </w:r>
      <w:r w:rsidRPr="003D434A">
        <w:rPr>
          <w:rFonts w:ascii="黑体" w:eastAsia="黑体" w:hAnsi="黑体" w:cs="Times New Roman" w:hint="eastAsia"/>
          <w:sz w:val="32"/>
          <w:szCs w:val="32"/>
        </w:rPr>
        <w:t>二十</w:t>
      </w:r>
      <w:r>
        <w:rPr>
          <w:rFonts w:ascii="黑体" w:eastAsia="黑体" w:hAnsi="黑体" w:cs="Times New Roman" w:hint="eastAsia"/>
          <w:sz w:val="32"/>
          <w:szCs w:val="32"/>
        </w:rPr>
        <w:t>一</w:t>
      </w:r>
      <w:r w:rsidRPr="003D434A">
        <w:rPr>
          <w:rFonts w:ascii="黑体" w:eastAsia="黑体" w:hAnsi="黑体" w:cs="Times New Roman"/>
          <w:sz w:val="32"/>
          <w:szCs w:val="32"/>
        </w:rPr>
        <w:t>条</w:t>
      </w:r>
      <w:r w:rsidRPr="00952D0A">
        <w:rPr>
          <w:rFonts w:ascii="Times New Roman" w:eastAsia="仿宋_GB2312" w:hAnsi="Times New Roman" w:cs="Times New Roman" w:hint="eastAsia"/>
          <w:sz w:val="32"/>
          <w:szCs w:val="32"/>
        </w:rPr>
        <w:t xml:space="preserve"> </w:t>
      </w:r>
      <w:r w:rsidRPr="00952D0A">
        <w:rPr>
          <w:rFonts w:ascii="Times New Roman" w:eastAsia="仿宋_GB2312" w:hAnsi="Times New Roman" w:cs="Times New Roman"/>
          <w:sz w:val="32"/>
          <w:szCs w:val="32"/>
        </w:rPr>
        <w:t xml:space="preserve"> </w:t>
      </w:r>
      <w:r w:rsidRPr="00952D0A">
        <w:rPr>
          <w:rFonts w:ascii="Times New Roman" w:eastAsia="仿宋_GB2312" w:hAnsi="Times New Roman" w:cs="Times New Roman"/>
          <w:sz w:val="32"/>
          <w:szCs w:val="32"/>
        </w:rPr>
        <w:t>试点</w:t>
      </w:r>
      <w:r w:rsidRPr="00952D0A">
        <w:rPr>
          <w:rFonts w:ascii="Times New Roman" w:eastAsia="仿宋_GB2312" w:hAnsi="Times New Roman" w:cs="Times New Roman" w:hint="eastAsia"/>
          <w:sz w:val="32"/>
          <w:szCs w:val="32"/>
        </w:rPr>
        <w:t>期间，场馆应建立健全开放服务公示制度，</w:t>
      </w:r>
      <w:r w:rsidRPr="00952D0A">
        <w:rPr>
          <w:rFonts w:ascii="Times New Roman" w:eastAsia="仿宋_GB2312" w:hAnsi="Times New Roman" w:cs="Times New Roman"/>
          <w:sz w:val="32"/>
          <w:szCs w:val="32"/>
        </w:rPr>
        <w:t>认真执行</w:t>
      </w:r>
      <w:r>
        <w:rPr>
          <w:rFonts w:ascii="Times New Roman" w:eastAsia="仿宋_GB2312" w:hAnsi="Times New Roman" w:cs="Times New Roman" w:hint="eastAsia"/>
          <w:sz w:val="32"/>
          <w:szCs w:val="32"/>
        </w:rPr>
        <w:t>扩大</w:t>
      </w:r>
      <w:r w:rsidRPr="00952D0A">
        <w:rPr>
          <w:rFonts w:ascii="Times New Roman" w:eastAsia="仿宋_GB2312" w:hAnsi="Times New Roman" w:cs="Times New Roman" w:hint="eastAsia"/>
          <w:sz w:val="32"/>
          <w:szCs w:val="32"/>
        </w:rPr>
        <w:t>开放任务书中约定的各项任务要求，并按季度向省科协报送扩大开放实施情况</w:t>
      </w:r>
      <w:r w:rsidRPr="00952D0A">
        <w:rPr>
          <w:rFonts w:ascii="Times New Roman" w:eastAsia="仿宋_GB2312" w:hAnsi="Times New Roman" w:cs="Times New Roman"/>
          <w:sz w:val="32"/>
          <w:szCs w:val="32"/>
        </w:rPr>
        <w:t>，配合</w:t>
      </w:r>
      <w:r w:rsidRPr="00952D0A">
        <w:rPr>
          <w:rFonts w:ascii="Times New Roman" w:eastAsia="仿宋_GB2312" w:hAnsi="Times New Roman" w:cs="Times New Roman" w:hint="eastAsia"/>
          <w:sz w:val="32"/>
          <w:szCs w:val="32"/>
        </w:rPr>
        <w:t>省科协</w:t>
      </w:r>
      <w:r w:rsidRPr="00952D0A">
        <w:rPr>
          <w:rFonts w:ascii="Times New Roman" w:eastAsia="仿宋_GB2312" w:hAnsi="Times New Roman" w:cs="Times New Roman"/>
          <w:sz w:val="32"/>
          <w:szCs w:val="32"/>
        </w:rPr>
        <w:t>相关部门做好</w:t>
      </w:r>
      <w:r w:rsidRPr="00952D0A">
        <w:rPr>
          <w:rFonts w:ascii="Times New Roman" w:eastAsia="仿宋_GB2312" w:hAnsi="Times New Roman" w:cs="Times New Roman" w:hint="eastAsia"/>
          <w:sz w:val="32"/>
          <w:szCs w:val="32"/>
        </w:rPr>
        <w:t>试点工作</w:t>
      </w:r>
      <w:r w:rsidRPr="00952D0A">
        <w:rPr>
          <w:rFonts w:ascii="Times New Roman" w:eastAsia="仿宋_GB2312" w:hAnsi="Times New Roman" w:cs="Times New Roman"/>
          <w:sz w:val="32"/>
          <w:szCs w:val="32"/>
        </w:rPr>
        <w:t>的</w:t>
      </w:r>
      <w:r w:rsidRPr="00952D0A">
        <w:rPr>
          <w:rFonts w:ascii="Times New Roman" w:eastAsia="仿宋_GB2312" w:hAnsi="Times New Roman" w:cs="Times New Roman" w:hint="eastAsia"/>
          <w:sz w:val="32"/>
          <w:szCs w:val="32"/>
        </w:rPr>
        <w:t>统计</w:t>
      </w:r>
      <w:r w:rsidRPr="00952D0A">
        <w:rPr>
          <w:rFonts w:ascii="Times New Roman" w:eastAsia="仿宋_GB2312" w:hAnsi="Times New Roman" w:cs="Times New Roman"/>
          <w:sz w:val="32"/>
          <w:szCs w:val="32"/>
        </w:rPr>
        <w:t>、分析、研究等工作</w:t>
      </w:r>
      <w:r w:rsidRPr="00952D0A">
        <w:rPr>
          <w:rFonts w:ascii="Times New Roman" w:eastAsia="仿宋_GB2312" w:hAnsi="Times New Roman" w:cs="Times New Roman" w:hint="eastAsia"/>
          <w:sz w:val="32"/>
          <w:szCs w:val="32"/>
        </w:rPr>
        <w:t>。</w:t>
      </w:r>
    </w:p>
    <w:p w:rsidR="00F52864" w:rsidRPr="00952D0A" w:rsidRDefault="00F52864" w:rsidP="00F52864">
      <w:pPr>
        <w:ind w:firstLineChars="200" w:firstLine="640"/>
        <w:rPr>
          <w:rFonts w:ascii="Times New Roman" w:eastAsia="仿宋_GB2312" w:hAnsi="Times New Roman" w:cs="Times New Roman"/>
          <w:sz w:val="32"/>
          <w:szCs w:val="32"/>
        </w:rPr>
      </w:pPr>
      <w:r w:rsidRPr="00952D0A">
        <w:rPr>
          <w:rFonts w:ascii="Times New Roman" w:eastAsia="仿宋_GB2312" w:hAnsi="Times New Roman" w:cs="Times New Roman"/>
          <w:sz w:val="32"/>
          <w:szCs w:val="32"/>
        </w:rPr>
        <w:t>试点</w:t>
      </w:r>
      <w:r w:rsidRPr="00952D0A">
        <w:rPr>
          <w:rFonts w:ascii="Times New Roman" w:eastAsia="仿宋_GB2312" w:hAnsi="Times New Roman" w:cs="Times New Roman" w:hint="eastAsia"/>
          <w:sz w:val="32"/>
          <w:szCs w:val="32"/>
        </w:rPr>
        <w:t>期间</w:t>
      </w:r>
      <w:r w:rsidRPr="00952D0A">
        <w:rPr>
          <w:rFonts w:ascii="Times New Roman" w:eastAsia="仿宋_GB2312" w:hAnsi="Times New Roman" w:cs="Times New Roman"/>
          <w:sz w:val="32"/>
          <w:szCs w:val="32"/>
        </w:rPr>
        <w:t>，</w:t>
      </w:r>
      <w:r w:rsidRPr="00952D0A">
        <w:rPr>
          <w:rFonts w:ascii="Times New Roman" w:eastAsia="仿宋_GB2312" w:hAnsi="Times New Roman" w:cs="Times New Roman" w:hint="eastAsia"/>
          <w:sz w:val="32"/>
          <w:szCs w:val="32"/>
        </w:rPr>
        <w:t>场馆无法完成任务书中的任务指标的</w:t>
      </w:r>
      <w:r w:rsidRPr="00952D0A">
        <w:rPr>
          <w:rFonts w:ascii="Times New Roman" w:eastAsia="仿宋_GB2312" w:hAnsi="Times New Roman" w:cs="Times New Roman"/>
          <w:sz w:val="32"/>
          <w:szCs w:val="32"/>
        </w:rPr>
        <w:t>，应及时提出申请。</w:t>
      </w:r>
      <w:r w:rsidRPr="00952D0A">
        <w:rPr>
          <w:rFonts w:ascii="Times New Roman" w:eastAsia="仿宋_GB2312" w:hAnsi="Times New Roman" w:cs="Times New Roman" w:hint="eastAsia"/>
          <w:sz w:val="32"/>
          <w:szCs w:val="32"/>
        </w:rPr>
        <w:t>省科协</w:t>
      </w:r>
      <w:r w:rsidRPr="00952D0A">
        <w:rPr>
          <w:rFonts w:ascii="Times New Roman" w:eastAsia="仿宋_GB2312" w:hAnsi="Times New Roman" w:cs="Times New Roman"/>
          <w:sz w:val="32"/>
          <w:szCs w:val="32"/>
        </w:rPr>
        <w:t>进行评估后，决定是否同意调整，必要时可停止</w:t>
      </w:r>
      <w:r w:rsidRPr="00952D0A">
        <w:rPr>
          <w:rFonts w:ascii="Times New Roman" w:eastAsia="仿宋_GB2312" w:hAnsi="Times New Roman" w:cs="Times New Roman" w:hint="eastAsia"/>
          <w:sz w:val="32"/>
          <w:szCs w:val="32"/>
        </w:rPr>
        <w:t>试点</w:t>
      </w:r>
      <w:r w:rsidRPr="00952D0A">
        <w:rPr>
          <w:rFonts w:ascii="Times New Roman" w:eastAsia="仿宋_GB2312" w:hAnsi="Times New Roman" w:cs="Times New Roman"/>
          <w:sz w:val="32"/>
          <w:szCs w:val="32"/>
        </w:rPr>
        <w:t>，并视情况追回相应的资金。</w:t>
      </w:r>
    </w:p>
    <w:p w:rsidR="00F52864" w:rsidRPr="00952D0A" w:rsidRDefault="00F52864" w:rsidP="00F52864">
      <w:pPr>
        <w:ind w:firstLineChars="200" w:firstLine="640"/>
        <w:rPr>
          <w:rFonts w:ascii="Times New Roman" w:eastAsia="仿宋_GB2312" w:hAnsi="Times New Roman" w:cs="Times New Roman"/>
          <w:sz w:val="32"/>
          <w:szCs w:val="32"/>
        </w:rPr>
      </w:pPr>
      <w:r w:rsidRPr="003D434A">
        <w:rPr>
          <w:rFonts w:ascii="黑体" w:eastAsia="黑体" w:hAnsi="黑体" w:cs="Times New Roman"/>
          <w:sz w:val="32"/>
          <w:szCs w:val="32"/>
        </w:rPr>
        <w:t>第</w:t>
      </w:r>
      <w:r w:rsidRPr="003D434A">
        <w:rPr>
          <w:rFonts w:ascii="黑体" w:eastAsia="黑体" w:hAnsi="黑体" w:cs="Times New Roman" w:hint="eastAsia"/>
          <w:sz w:val="32"/>
          <w:szCs w:val="32"/>
        </w:rPr>
        <w:t>二十</w:t>
      </w:r>
      <w:r>
        <w:rPr>
          <w:rFonts w:ascii="黑体" w:eastAsia="黑体" w:hAnsi="黑体" w:cs="Times New Roman" w:hint="eastAsia"/>
          <w:sz w:val="32"/>
          <w:szCs w:val="32"/>
        </w:rPr>
        <w:t>二</w:t>
      </w:r>
      <w:r w:rsidRPr="003D434A">
        <w:rPr>
          <w:rFonts w:ascii="黑体" w:eastAsia="黑体" w:hAnsi="黑体" w:cs="Times New Roman"/>
          <w:sz w:val="32"/>
          <w:szCs w:val="32"/>
        </w:rPr>
        <w:t>条</w:t>
      </w:r>
      <w:r w:rsidRPr="00952D0A">
        <w:rPr>
          <w:rFonts w:ascii="Times New Roman" w:eastAsia="仿宋_GB2312" w:hAnsi="Times New Roman" w:cs="Times New Roman" w:hint="eastAsia"/>
          <w:sz w:val="32"/>
          <w:szCs w:val="32"/>
        </w:rPr>
        <w:t xml:space="preserve"> </w:t>
      </w:r>
      <w:r w:rsidRPr="00952D0A">
        <w:rPr>
          <w:rFonts w:ascii="Times New Roman" w:eastAsia="仿宋_GB2312" w:hAnsi="Times New Roman" w:cs="Times New Roman"/>
          <w:sz w:val="32"/>
          <w:szCs w:val="32"/>
        </w:rPr>
        <w:t xml:space="preserve"> </w:t>
      </w:r>
      <w:r w:rsidRPr="00952D0A">
        <w:rPr>
          <w:rFonts w:ascii="Times New Roman" w:eastAsia="仿宋_GB2312" w:hAnsi="Times New Roman" w:cs="Times New Roman"/>
          <w:sz w:val="32"/>
          <w:szCs w:val="32"/>
        </w:rPr>
        <w:t>试点</w:t>
      </w:r>
      <w:r w:rsidRPr="00952D0A">
        <w:rPr>
          <w:rFonts w:ascii="Times New Roman" w:eastAsia="仿宋_GB2312" w:hAnsi="Times New Roman" w:cs="Times New Roman" w:hint="eastAsia"/>
          <w:sz w:val="32"/>
          <w:szCs w:val="32"/>
        </w:rPr>
        <w:t>期间，省科协和省财政厅将对试点场馆开放情况和补助资金使用情况进行不定期抽查，</w:t>
      </w:r>
      <w:r w:rsidRPr="00952D0A">
        <w:rPr>
          <w:rFonts w:ascii="仿宋_GB2312" w:eastAsia="仿宋_GB2312" w:hint="eastAsia"/>
          <w:sz w:val="32"/>
          <w:szCs w:val="32"/>
        </w:rPr>
        <w:t>检查结果</w:t>
      </w:r>
      <w:r w:rsidRPr="00952D0A">
        <w:rPr>
          <w:rFonts w:ascii="仿宋_GB2312" w:eastAsia="仿宋_GB2312" w:hint="eastAsia"/>
          <w:sz w:val="32"/>
          <w:szCs w:val="32"/>
        </w:rPr>
        <w:lastRenderedPageBreak/>
        <w:t>将作为其参评下一轮试点的重要依据。</w:t>
      </w:r>
    </w:p>
    <w:p w:rsidR="00F52864" w:rsidRPr="00952D0A" w:rsidRDefault="00F52864" w:rsidP="00F52864">
      <w:pPr>
        <w:ind w:firstLineChars="200" w:firstLine="640"/>
        <w:rPr>
          <w:rFonts w:ascii="Times New Roman" w:eastAsia="仿宋_GB2312" w:hAnsi="Times New Roman" w:cs="Times New Roman"/>
          <w:sz w:val="32"/>
          <w:szCs w:val="32"/>
        </w:rPr>
      </w:pPr>
      <w:r w:rsidRPr="003D434A">
        <w:rPr>
          <w:rFonts w:ascii="黑体" w:eastAsia="黑体" w:hAnsi="黑体" w:cs="Times New Roman"/>
          <w:sz w:val="32"/>
          <w:szCs w:val="32"/>
        </w:rPr>
        <w:t>第</w:t>
      </w:r>
      <w:r w:rsidRPr="003D434A">
        <w:rPr>
          <w:rFonts w:ascii="黑体" w:eastAsia="黑体" w:hAnsi="黑体" w:cs="Times New Roman" w:hint="eastAsia"/>
          <w:sz w:val="32"/>
          <w:szCs w:val="32"/>
        </w:rPr>
        <w:t>二十</w:t>
      </w:r>
      <w:r>
        <w:rPr>
          <w:rFonts w:ascii="黑体" w:eastAsia="黑体" w:hAnsi="黑体" w:cs="Times New Roman" w:hint="eastAsia"/>
          <w:sz w:val="32"/>
          <w:szCs w:val="32"/>
        </w:rPr>
        <w:t>三</w:t>
      </w:r>
      <w:r w:rsidRPr="003D434A">
        <w:rPr>
          <w:rFonts w:ascii="黑体" w:eastAsia="黑体" w:hAnsi="黑体" w:cs="Times New Roman"/>
          <w:sz w:val="32"/>
          <w:szCs w:val="32"/>
        </w:rPr>
        <w:t>条</w:t>
      </w:r>
      <w:r w:rsidRPr="00952D0A">
        <w:rPr>
          <w:rFonts w:ascii="Times New Roman" w:eastAsia="仿宋_GB2312" w:hAnsi="Times New Roman" w:cs="Times New Roman" w:hint="eastAsia"/>
          <w:sz w:val="32"/>
          <w:szCs w:val="32"/>
        </w:rPr>
        <w:t xml:space="preserve">  </w:t>
      </w:r>
      <w:r w:rsidRPr="00952D0A">
        <w:rPr>
          <w:rFonts w:ascii="Times New Roman" w:eastAsia="仿宋_GB2312" w:hAnsi="Times New Roman" w:cs="Times New Roman" w:hint="eastAsia"/>
          <w:sz w:val="32"/>
          <w:szCs w:val="32"/>
        </w:rPr>
        <w:t>试点周期结束后，省科协和省财政厅将</w:t>
      </w:r>
      <w:r>
        <w:rPr>
          <w:rFonts w:ascii="Times New Roman" w:eastAsia="仿宋_GB2312" w:hAnsi="Times New Roman" w:cs="Times New Roman" w:hint="eastAsia"/>
          <w:sz w:val="32"/>
          <w:szCs w:val="32"/>
        </w:rPr>
        <w:t>参照</w:t>
      </w:r>
      <w:r w:rsidRPr="00952D0A">
        <w:rPr>
          <w:rFonts w:ascii="Times New Roman" w:eastAsia="仿宋_GB2312" w:hAnsi="Times New Roman" w:cs="Times New Roman" w:hint="eastAsia"/>
          <w:sz w:val="32"/>
          <w:szCs w:val="32"/>
        </w:rPr>
        <w:t>《江苏省专业科普馆年度绩效考评办法》，对试点场馆开展绩效考核评估。绩效考核</w:t>
      </w:r>
      <w:r w:rsidRPr="00952D0A">
        <w:rPr>
          <w:rFonts w:ascii="Times New Roman" w:eastAsia="仿宋_GB2312" w:hAnsi="Times New Roman" w:cs="Times New Roman"/>
          <w:sz w:val="32"/>
          <w:szCs w:val="32"/>
        </w:rPr>
        <w:t>程序包括</w:t>
      </w:r>
      <w:r w:rsidRPr="00952D0A">
        <w:rPr>
          <w:rFonts w:ascii="Times New Roman" w:eastAsia="仿宋_GB2312" w:hAnsi="Times New Roman" w:cs="Times New Roman" w:hint="eastAsia"/>
          <w:sz w:val="32"/>
          <w:szCs w:val="32"/>
        </w:rPr>
        <w:t>场馆自查</w:t>
      </w:r>
      <w:r w:rsidRPr="00952D0A">
        <w:rPr>
          <w:rFonts w:ascii="Times New Roman" w:eastAsia="仿宋_GB2312" w:hAnsi="Times New Roman" w:cs="Times New Roman"/>
          <w:sz w:val="32"/>
          <w:szCs w:val="32"/>
        </w:rPr>
        <w:t>、</w:t>
      </w:r>
      <w:r w:rsidRPr="00952D0A">
        <w:rPr>
          <w:rFonts w:ascii="Times New Roman" w:eastAsia="仿宋_GB2312" w:hAnsi="Times New Roman" w:cs="Times New Roman" w:hint="eastAsia"/>
          <w:sz w:val="32"/>
          <w:szCs w:val="32"/>
        </w:rPr>
        <w:t>综合评价两</w:t>
      </w:r>
      <w:r w:rsidRPr="00952D0A">
        <w:rPr>
          <w:rFonts w:ascii="Times New Roman" w:eastAsia="仿宋_GB2312" w:hAnsi="Times New Roman" w:cs="Times New Roman"/>
          <w:sz w:val="32"/>
          <w:szCs w:val="32"/>
        </w:rPr>
        <w:t>环节</w:t>
      </w:r>
      <w:r w:rsidRPr="00952D0A">
        <w:rPr>
          <w:rFonts w:ascii="Times New Roman" w:eastAsia="仿宋_GB2312" w:hAnsi="Times New Roman" w:cs="Times New Roman" w:hint="eastAsia"/>
          <w:sz w:val="32"/>
          <w:szCs w:val="32"/>
        </w:rPr>
        <w:t>，方式为台帐审核和实地评定相结合</w:t>
      </w:r>
      <w:r w:rsidRPr="00952D0A">
        <w:rPr>
          <w:rFonts w:ascii="Times New Roman" w:eastAsia="仿宋_GB2312" w:hAnsi="Times New Roman" w:cs="Times New Roman"/>
          <w:sz w:val="32"/>
          <w:szCs w:val="32"/>
        </w:rPr>
        <w:t>。</w:t>
      </w:r>
    </w:p>
    <w:p w:rsidR="00F52864" w:rsidRPr="00952D0A" w:rsidRDefault="00F52864" w:rsidP="00F52864">
      <w:pPr>
        <w:ind w:firstLineChars="200" w:firstLine="640"/>
        <w:rPr>
          <w:rFonts w:ascii="Times New Roman" w:eastAsia="仿宋_GB2312" w:hAnsi="Times New Roman" w:cs="Times New Roman"/>
          <w:sz w:val="32"/>
          <w:szCs w:val="32"/>
        </w:rPr>
      </w:pPr>
      <w:r w:rsidRPr="003D434A">
        <w:rPr>
          <w:rFonts w:ascii="黑体" w:eastAsia="黑体" w:hAnsi="黑体" w:cs="Times New Roman"/>
          <w:sz w:val="32"/>
          <w:szCs w:val="32"/>
        </w:rPr>
        <w:t>第</w:t>
      </w:r>
      <w:r w:rsidRPr="003D434A">
        <w:rPr>
          <w:rFonts w:ascii="黑体" w:eastAsia="黑体" w:hAnsi="黑体" w:cs="Times New Roman" w:hint="eastAsia"/>
          <w:sz w:val="32"/>
          <w:szCs w:val="32"/>
        </w:rPr>
        <w:t>二十</w:t>
      </w:r>
      <w:r>
        <w:rPr>
          <w:rFonts w:ascii="黑体" w:eastAsia="黑体" w:hAnsi="黑体" w:cs="Times New Roman" w:hint="eastAsia"/>
          <w:sz w:val="32"/>
          <w:szCs w:val="32"/>
        </w:rPr>
        <w:t>四</w:t>
      </w:r>
      <w:r w:rsidRPr="003D434A">
        <w:rPr>
          <w:rFonts w:ascii="黑体" w:eastAsia="黑体" w:hAnsi="黑体" w:cs="Times New Roman"/>
          <w:sz w:val="32"/>
          <w:szCs w:val="32"/>
        </w:rPr>
        <w:t>条</w:t>
      </w:r>
      <w:r w:rsidRPr="00952D0A">
        <w:rPr>
          <w:rFonts w:ascii="Times New Roman" w:eastAsia="仿宋_GB2312" w:hAnsi="Times New Roman" w:cs="Times New Roman" w:hint="eastAsia"/>
          <w:sz w:val="32"/>
          <w:szCs w:val="32"/>
        </w:rPr>
        <w:t xml:space="preserve">  </w:t>
      </w:r>
      <w:r w:rsidRPr="00952D0A">
        <w:rPr>
          <w:rFonts w:ascii="Times New Roman" w:eastAsia="仿宋_GB2312" w:hAnsi="Times New Roman" w:cs="Times New Roman" w:hint="eastAsia"/>
          <w:sz w:val="32"/>
          <w:szCs w:val="32"/>
        </w:rPr>
        <w:t>省科协对绩效考核评估通过的场馆，拨付剩余补助资金；对绩效考核评估不合格的场馆，将根据情况扣减补助资金，取消当年乃至今后年份的试点资格；对考核结果优秀的场馆，将视情况给予适当表彰或奖励。</w:t>
      </w:r>
    </w:p>
    <w:p w:rsidR="00F52864" w:rsidRPr="00952D0A" w:rsidRDefault="00F52864" w:rsidP="00F52864">
      <w:pPr>
        <w:jc w:val="center"/>
        <w:rPr>
          <w:rFonts w:ascii="黑体" w:eastAsia="黑体" w:hAnsi="黑体" w:cs="Times New Roman"/>
          <w:sz w:val="32"/>
          <w:szCs w:val="32"/>
        </w:rPr>
      </w:pPr>
      <w:r w:rsidRPr="00952D0A">
        <w:rPr>
          <w:rFonts w:ascii="黑体" w:eastAsia="黑体" w:hAnsi="黑体" w:cs="Times New Roman" w:hint="eastAsia"/>
          <w:sz w:val="32"/>
          <w:szCs w:val="32"/>
        </w:rPr>
        <w:t>第七章 监督</w:t>
      </w:r>
    </w:p>
    <w:p w:rsidR="00F52864" w:rsidRPr="00952D0A" w:rsidRDefault="00F52864" w:rsidP="00F52864">
      <w:pPr>
        <w:ind w:firstLineChars="200" w:firstLine="640"/>
        <w:rPr>
          <w:rFonts w:ascii="Times New Roman" w:eastAsia="仿宋_GB2312" w:hAnsi="Times New Roman" w:cs="Times New Roman"/>
          <w:sz w:val="32"/>
          <w:szCs w:val="32"/>
        </w:rPr>
      </w:pPr>
      <w:r w:rsidRPr="003D434A">
        <w:rPr>
          <w:rFonts w:ascii="黑体" w:eastAsia="黑体" w:hAnsi="黑体" w:cs="Times New Roman" w:hint="eastAsia"/>
          <w:sz w:val="32"/>
          <w:szCs w:val="32"/>
        </w:rPr>
        <w:t>第二十</w:t>
      </w:r>
      <w:r>
        <w:rPr>
          <w:rFonts w:ascii="黑体" w:eastAsia="黑体" w:hAnsi="黑体" w:cs="Times New Roman" w:hint="eastAsia"/>
          <w:sz w:val="32"/>
          <w:szCs w:val="32"/>
        </w:rPr>
        <w:t>五</w:t>
      </w:r>
      <w:r w:rsidRPr="003D434A">
        <w:rPr>
          <w:rFonts w:ascii="黑体" w:eastAsia="黑体" w:hAnsi="黑体" w:cs="Times New Roman" w:hint="eastAsia"/>
          <w:sz w:val="32"/>
          <w:szCs w:val="32"/>
        </w:rPr>
        <w:t>条</w:t>
      </w:r>
      <w:r w:rsidRPr="00952D0A">
        <w:rPr>
          <w:rFonts w:ascii="Times New Roman" w:eastAsia="仿宋_GB2312" w:hAnsi="Times New Roman" w:cs="Times New Roman" w:hint="eastAsia"/>
          <w:sz w:val="32"/>
          <w:szCs w:val="32"/>
        </w:rPr>
        <w:t xml:space="preserve">  </w:t>
      </w:r>
      <w:r w:rsidRPr="00952D0A">
        <w:rPr>
          <w:rFonts w:ascii="Times New Roman" w:eastAsia="仿宋_GB2312" w:hAnsi="Times New Roman" w:cs="Times New Roman" w:hint="eastAsia"/>
          <w:sz w:val="32"/>
          <w:szCs w:val="32"/>
        </w:rPr>
        <w:t>试点场馆要建立健全内部财务管理度，对补助资金实行专账管理、专款核算，自觉接受财政、审计等部门的监督检查。</w:t>
      </w:r>
    </w:p>
    <w:p w:rsidR="00F52864" w:rsidRPr="00952D0A" w:rsidRDefault="00F52864" w:rsidP="00F52864">
      <w:pPr>
        <w:ind w:firstLineChars="200" w:firstLine="640"/>
        <w:rPr>
          <w:rFonts w:ascii="Times New Roman" w:eastAsia="仿宋_GB2312" w:hAnsi="Times New Roman" w:cs="Times New Roman"/>
          <w:sz w:val="32"/>
          <w:szCs w:val="32"/>
        </w:rPr>
      </w:pPr>
      <w:r w:rsidRPr="003D434A">
        <w:rPr>
          <w:rFonts w:ascii="黑体" w:eastAsia="黑体" w:hAnsi="黑体" w:cs="Times New Roman"/>
          <w:sz w:val="32"/>
          <w:szCs w:val="32"/>
        </w:rPr>
        <w:t>第</w:t>
      </w:r>
      <w:r w:rsidRPr="003D434A">
        <w:rPr>
          <w:rFonts w:ascii="黑体" w:eastAsia="黑体" w:hAnsi="黑体" w:cs="Times New Roman" w:hint="eastAsia"/>
          <w:sz w:val="32"/>
          <w:szCs w:val="32"/>
        </w:rPr>
        <w:t>二十</w:t>
      </w:r>
      <w:r>
        <w:rPr>
          <w:rFonts w:ascii="黑体" w:eastAsia="黑体" w:hAnsi="黑体" w:cs="Times New Roman" w:hint="eastAsia"/>
          <w:sz w:val="32"/>
          <w:szCs w:val="32"/>
        </w:rPr>
        <w:t>六</w:t>
      </w:r>
      <w:r w:rsidRPr="003D434A">
        <w:rPr>
          <w:rFonts w:ascii="黑体" w:eastAsia="黑体" w:hAnsi="黑体" w:cs="Times New Roman"/>
          <w:sz w:val="32"/>
          <w:szCs w:val="32"/>
        </w:rPr>
        <w:t>条</w:t>
      </w:r>
      <w:r w:rsidRPr="00952D0A">
        <w:rPr>
          <w:rFonts w:ascii="Times New Roman" w:eastAsia="仿宋_GB2312" w:hAnsi="Times New Roman" w:cs="Times New Roman"/>
          <w:sz w:val="32"/>
          <w:szCs w:val="32"/>
        </w:rPr>
        <w:t xml:space="preserve"> </w:t>
      </w:r>
      <w:r w:rsidRPr="00952D0A">
        <w:rPr>
          <w:rFonts w:ascii="Times New Roman" w:eastAsia="仿宋_GB2312" w:hAnsi="Times New Roman" w:cs="Times New Roman" w:hint="eastAsia"/>
          <w:sz w:val="32"/>
          <w:szCs w:val="32"/>
        </w:rPr>
        <w:t xml:space="preserve"> </w:t>
      </w:r>
      <w:r w:rsidRPr="00952D0A">
        <w:rPr>
          <w:rFonts w:ascii="Times New Roman" w:eastAsia="仿宋_GB2312" w:hAnsi="Times New Roman" w:cs="Times New Roman"/>
          <w:sz w:val="32"/>
          <w:szCs w:val="32"/>
        </w:rPr>
        <w:t>试点</w:t>
      </w:r>
      <w:r w:rsidRPr="00952D0A">
        <w:rPr>
          <w:rFonts w:ascii="Times New Roman" w:eastAsia="仿宋_GB2312" w:hAnsi="Times New Roman" w:cs="Times New Roman" w:hint="eastAsia"/>
          <w:sz w:val="32"/>
          <w:szCs w:val="32"/>
        </w:rPr>
        <w:t>场馆</w:t>
      </w:r>
      <w:r w:rsidRPr="00952D0A">
        <w:rPr>
          <w:rFonts w:ascii="Times New Roman" w:eastAsia="仿宋_GB2312" w:hAnsi="Times New Roman" w:cs="Times New Roman"/>
          <w:sz w:val="32"/>
          <w:szCs w:val="32"/>
        </w:rPr>
        <w:t>在申请认定和</w:t>
      </w:r>
      <w:r w:rsidRPr="00952D0A">
        <w:rPr>
          <w:rFonts w:ascii="Times New Roman" w:eastAsia="仿宋_GB2312" w:hAnsi="Times New Roman" w:cs="Times New Roman" w:hint="eastAsia"/>
          <w:sz w:val="32"/>
          <w:szCs w:val="32"/>
        </w:rPr>
        <w:t>试点</w:t>
      </w:r>
      <w:r w:rsidRPr="00952D0A">
        <w:rPr>
          <w:rFonts w:ascii="Times New Roman" w:eastAsia="仿宋_GB2312" w:hAnsi="Times New Roman" w:cs="Times New Roman"/>
          <w:sz w:val="32"/>
          <w:szCs w:val="32"/>
        </w:rPr>
        <w:t>实施过程中，弄虚作假，挪用、挤占专项资金，取消其试点</w:t>
      </w:r>
      <w:r w:rsidRPr="00952D0A">
        <w:rPr>
          <w:rFonts w:ascii="Times New Roman" w:eastAsia="仿宋_GB2312" w:hAnsi="Times New Roman" w:cs="Times New Roman" w:hint="eastAsia"/>
          <w:sz w:val="32"/>
          <w:szCs w:val="32"/>
        </w:rPr>
        <w:t>资格</w:t>
      </w:r>
      <w:r w:rsidRPr="00952D0A">
        <w:rPr>
          <w:rFonts w:ascii="Times New Roman" w:eastAsia="仿宋_GB2312" w:hAnsi="Times New Roman" w:cs="Times New Roman"/>
          <w:sz w:val="32"/>
          <w:szCs w:val="32"/>
        </w:rPr>
        <w:t>，</w:t>
      </w:r>
      <w:r w:rsidRPr="00952D0A">
        <w:rPr>
          <w:rFonts w:ascii="Times New Roman" w:eastAsia="仿宋_GB2312" w:hAnsi="Times New Roman" w:cs="Times New Roman" w:hint="eastAsia"/>
          <w:sz w:val="32"/>
          <w:szCs w:val="32"/>
        </w:rPr>
        <w:t>3</w:t>
      </w:r>
      <w:r w:rsidRPr="00952D0A">
        <w:rPr>
          <w:rFonts w:ascii="Times New Roman" w:eastAsia="仿宋_GB2312" w:hAnsi="Times New Roman" w:cs="Times New Roman"/>
          <w:sz w:val="32"/>
          <w:szCs w:val="32"/>
        </w:rPr>
        <w:t>年内不得再次申请认定，并依法追回相应的资金。</w:t>
      </w:r>
    </w:p>
    <w:p w:rsidR="00F52864" w:rsidRPr="00952D0A" w:rsidRDefault="00F52864" w:rsidP="00F52864">
      <w:pPr>
        <w:jc w:val="center"/>
        <w:rPr>
          <w:rFonts w:ascii="黑体" w:eastAsia="黑体" w:hAnsi="黑体" w:cs="Times New Roman"/>
          <w:sz w:val="32"/>
          <w:szCs w:val="32"/>
        </w:rPr>
      </w:pPr>
      <w:r w:rsidRPr="00952D0A">
        <w:rPr>
          <w:rFonts w:ascii="黑体" w:eastAsia="黑体" w:hAnsi="黑体" w:cs="Times New Roman" w:hint="eastAsia"/>
          <w:sz w:val="32"/>
          <w:szCs w:val="32"/>
        </w:rPr>
        <w:t>第八章 附则</w:t>
      </w:r>
    </w:p>
    <w:p w:rsidR="00F52864" w:rsidRPr="00952D0A" w:rsidRDefault="00F52864" w:rsidP="00F52864">
      <w:pPr>
        <w:ind w:firstLineChars="200" w:firstLine="640"/>
        <w:rPr>
          <w:rFonts w:ascii="Times New Roman" w:eastAsia="仿宋_GB2312" w:hAnsi="Times New Roman" w:cs="Times New Roman"/>
          <w:sz w:val="32"/>
          <w:szCs w:val="32"/>
        </w:rPr>
      </w:pPr>
      <w:r w:rsidRPr="003D434A">
        <w:rPr>
          <w:rFonts w:ascii="黑体" w:eastAsia="黑体" w:hAnsi="黑体" w:cs="Times New Roman"/>
          <w:sz w:val="32"/>
          <w:szCs w:val="32"/>
        </w:rPr>
        <w:t>第</w:t>
      </w:r>
      <w:r w:rsidRPr="003D434A">
        <w:rPr>
          <w:rFonts w:ascii="黑体" w:eastAsia="黑体" w:hAnsi="黑体" w:cs="Times New Roman" w:hint="eastAsia"/>
          <w:sz w:val="32"/>
          <w:szCs w:val="32"/>
        </w:rPr>
        <w:t>二十</w:t>
      </w:r>
      <w:r>
        <w:rPr>
          <w:rFonts w:ascii="黑体" w:eastAsia="黑体" w:hAnsi="黑体" w:cs="Times New Roman" w:hint="eastAsia"/>
          <w:sz w:val="32"/>
          <w:szCs w:val="32"/>
        </w:rPr>
        <w:t>七</w:t>
      </w:r>
      <w:r w:rsidRPr="003D434A">
        <w:rPr>
          <w:rFonts w:ascii="黑体" w:eastAsia="黑体" w:hAnsi="黑体" w:cs="Times New Roman"/>
          <w:sz w:val="32"/>
          <w:szCs w:val="32"/>
        </w:rPr>
        <w:t>条</w:t>
      </w:r>
      <w:r w:rsidRPr="00952D0A">
        <w:rPr>
          <w:rFonts w:ascii="Times New Roman" w:eastAsia="仿宋_GB2312" w:hAnsi="Times New Roman" w:cs="Times New Roman" w:hint="eastAsia"/>
          <w:sz w:val="32"/>
          <w:szCs w:val="32"/>
        </w:rPr>
        <w:t xml:space="preserve">  </w:t>
      </w:r>
      <w:r w:rsidRPr="00952D0A">
        <w:rPr>
          <w:rFonts w:ascii="Times New Roman" w:eastAsia="仿宋_GB2312" w:hAnsi="Times New Roman" w:cs="Times New Roman"/>
          <w:sz w:val="32"/>
          <w:szCs w:val="32"/>
        </w:rPr>
        <w:t>本办法由</w:t>
      </w:r>
      <w:r w:rsidRPr="00952D0A">
        <w:rPr>
          <w:rFonts w:ascii="Times New Roman" w:eastAsia="仿宋_GB2312" w:hAnsi="Times New Roman" w:cs="Times New Roman" w:hint="eastAsia"/>
          <w:sz w:val="32"/>
          <w:szCs w:val="32"/>
        </w:rPr>
        <w:t>省科协负责解释。</w:t>
      </w:r>
    </w:p>
    <w:p w:rsidR="00F52864" w:rsidRPr="00952D0A" w:rsidRDefault="00F52864" w:rsidP="00F52864">
      <w:pPr>
        <w:ind w:firstLineChars="200" w:firstLine="640"/>
        <w:rPr>
          <w:rFonts w:ascii="Times New Roman" w:eastAsia="仿宋_GB2312" w:hAnsi="Times New Roman" w:cs="Times New Roman"/>
          <w:sz w:val="32"/>
          <w:szCs w:val="32"/>
        </w:rPr>
      </w:pPr>
      <w:r w:rsidRPr="003D434A">
        <w:rPr>
          <w:rFonts w:ascii="黑体" w:eastAsia="黑体" w:hAnsi="黑体" w:cs="Times New Roman"/>
          <w:sz w:val="32"/>
          <w:szCs w:val="32"/>
        </w:rPr>
        <w:t>第</w:t>
      </w:r>
      <w:r w:rsidRPr="003D434A">
        <w:rPr>
          <w:rFonts w:ascii="黑体" w:eastAsia="黑体" w:hAnsi="黑体" w:cs="Times New Roman" w:hint="eastAsia"/>
          <w:sz w:val="32"/>
          <w:szCs w:val="32"/>
        </w:rPr>
        <w:t>二十</w:t>
      </w:r>
      <w:r>
        <w:rPr>
          <w:rFonts w:ascii="黑体" w:eastAsia="黑体" w:hAnsi="黑体" w:cs="Times New Roman" w:hint="eastAsia"/>
          <w:sz w:val="32"/>
          <w:szCs w:val="32"/>
        </w:rPr>
        <w:t>八</w:t>
      </w:r>
      <w:r w:rsidRPr="003D434A">
        <w:rPr>
          <w:rFonts w:ascii="黑体" w:eastAsia="黑体" w:hAnsi="黑体" w:cs="Times New Roman"/>
          <w:sz w:val="32"/>
          <w:szCs w:val="32"/>
        </w:rPr>
        <w:t>条</w:t>
      </w:r>
      <w:r w:rsidRPr="00952D0A">
        <w:rPr>
          <w:rFonts w:ascii="Times New Roman" w:eastAsia="仿宋_GB2312" w:hAnsi="Times New Roman" w:cs="Times New Roman" w:hint="eastAsia"/>
          <w:sz w:val="32"/>
          <w:szCs w:val="32"/>
        </w:rPr>
        <w:t xml:space="preserve">  </w:t>
      </w:r>
      <w:r w:rsidRPr="00952D0A">
        <w:rPr>
          <w:rFonts w:ascii="Times New Roman" w:eastAsia="仿宋_GB2312" w:hAnsi="Times New Roman" w:cs="Times New Roman"/>
          <w:sz w:val="32"/>
          <w:szCs w:val="32"/>
        </w:rPr>
        <w:t>本办法自</w:t>
      </w:r>
      <w:r>
        <w:rPr>
          <w:rFonts w:ascii="Times New Roman" w:eastAsia="仿宋_GB2312" w:hAnsi="Times New Roman" w:cs="Times New Roman" w:hint="eastAsia"/>
          <w:sz w:val="32"/>
          <w:szCs w:val="32"/>
        </w:rPr>
        <w:t>颁布之日</w:t>
      </w:r>
      <w:r w:rsidRPr="00952D0A">
        <w:rPr>
          <w:rFonts w:ascii="Times New Roman" w:eastAsia="仿宋_GB2312" w:hAnsi="Times New Roman" w:cs="Times New Roman"/>
          <w:sz w:val="32"/>
          <w:szCs w:val="32"/>
        </w:rPr>
        <w:t>起施行</w:t>
      </w:r>
      <w:r w:rsidRPr="00952D0A">
        <w:rPr>
          <w:rFonts w:ascii="Times New Roman" w:eastAsia="仿宋_GB2312" w:hAnsi="Times New Roman" w:cs="Times New Roman" w:hint="eastAsia"/>
          <w:sz w:val="32"/>
          <w:szCs w:val="32"/>
        </w:rPr>
        <w:t>。</w:t>
      </w:r>
    </w:p>
    <w:p w:rsidR="00F52864" w:rsidRDefault="00F52864" w:rsidP="00F52864">
      <w:pPr>
        <w:widowControl/>
        <w:snapToGrid w:val="0"/>
        <w:spacing w:line="360" w:lineRule="auto"/>
        <w:jc w:val="left"/>
        <w:rPr>
          <w:rFonts w:ascii="黑体" w:eastAsia="黑体" w:hAnsi="黑体" w:cs="Times New Roman"/>
          <w:sz w:val="32"/>
          <w:szCs w:val="32"/>
        </w:rPr>
        <w:sectPr w:rsidR="00F52864" w:rsidSect="00694A77">
          <w:footerReference w:type="default" r:id="rId4"/>
          <w:pgSz w:w="11906" w:h="16838"/>
          <w:pgMar w:top="1440" w:right="1800" w:bottom="1440" w:left="1800" w:header="851" w:footer="992" w:gutter="0"/>
          <w:cols w:space="425"/>
          <w:docGrid w:type="lines" w:linePitch="312"/>
        </w:sectPr>
      </w:pPr>
    </w:p>
    <w:p w:rsidR="00F52864" w:rsidRPr="002C3D66" w:rsidRDefault="00F52864" w:rsidP="00F52864">
      <w:pPr>
        <w:widowControl/>
        <w:snapToGrid w:val="0"/>
        <w:spacing w:line="360" w:lineRule="auto"/>
        <w:jc w:val="left"/>
        <w:rPr>
          <w:rFonts w:ascii="黑体" w:eastAsia="黑体" w:hAnsi="黑体" w:cs="Times New Roman"/>
          <w:sz w:val="32"/>
          <w:szCs w:val="32"/>
        </w:rPr>
      </w:pPr>
      <w:r w:rsidRPr="002C3D66">
        <w:rPr>
          <w:rFonts w:ascii="黑体" w:eastAsia="黑体" w:hAnsi="黑体" w:cs="Times New Roman" w:hint="eastAsia"/>
          <w:sz w:val="32"/>
          <w:szCs w:val="32"/>
        </w:rPr>
        <w:lastRenderedPageBreak/>
        <w:t>附件</w:t>
      </w:r>
      <w:r>
        <w:rPr>
          <w:rFonts w:ascii="黑体" w:eastAsia="黑体" w:hAnsi="黑体" w:cs="Times New Roman" w:hint="eastAsia"/>
          <w:sz w:val="32"/>
          <w:szCs w:val="32"/>
        </w:rPr>
        <w:t>2</w:t>
      </w:r>
    </w:p>
    <w:p w:rsidR="00F52864" w:rsidRDefault="00F52864" w:rsidP="00F52864">
      <w:pPr>
        <w:jc w:val="center"/>
        <w:rPr>
          <w:rFonts w:eastAsia="小标宋"/>
          <w:sz w:val="44"/>
          <w:szCs w:val="44"/>
        </w:rPr>
      </w:pPr>
    </w:p>
    <w:p w:rsidR="00F52864" w:rsidRPr="00A47247" w:rsidRDefault="00F52864" w:rsidP="00F52864">
      <w:pPr>
        <w:jc w:val="center"/>
        <w:rPr>
          <w:rFonts w:eastAsia="小标宋"/>
          <w:sz w:val="44"/>
          <w:szCs w:val="44"/>
        </w:rPr>
      </w:pPr>
    </w:p>
    <w:p w:rsidR="00F52864" w:rsidRPr="002C3D66" w:rsidRDefault="00F52864" w:rsidP="00F52864">
      <w:pPr>
        <w:jc w:val="center"/>
        <w:rPr>
          <w:rFonts w:ascii="方正小标宋简体" w:eastAsia="方正小标宋简体" w:hAnsi="黑体" w:cs="Calibri"/>
          <w:sz w:val="44"/>
          <w:szCs w:val="44"/>
        </w:rPr>
      </w:pPr>
      <w:r w:rsidRPr="002C3D66">
        <w:rPr>
          <w:rFonts w:ascii="方正小标宋简体" w:eastAsia="方正小标宋简体" w:hAnsi="黑体" w:cs="Calibri" w:hint="eastAsia"/>
          <w:sz w:val="44"/>
          <w:szCs w:val="44"/>
        </w:rPr>
        <w:t>江苏省专业科普场馆扩大开放试点申请表</w:t>
      </w:r>
    </w:p>
    <w:p w:rsidR="00F52864" w:rsidRPr="00101544" w:rsidRDefault="00F52864" w:rsidP="00F52864">
      <w:pPr>
        <w:jc w:val="center"/>
        <w:rPr>
          <w:rFonts w:ascii="黑体" w:eastAsia="黑体" w:hAnsi="黑体" w:cs="Calibri"/>
          <w:b/>
          <w:sz w:val="44"/>
          <w:szCs w:val="44"/>
        </w:rPr>
      </w:pPr>
      <w:r w:rsidRPr="00101544">
        <w:rPr>
          <w:rFonts w:ascii="Times New Roman" w:eastAsia="仿宋_GB2312" w:hAnsi="Times New Roman" w:cs="Times New Roman" w:hint="eastAsia"/>
          <w:sz w:val="32"/>
          <w:szCs w:val="32"/>
        </w:rPr>
        <w:t>（</w:t>
      </w:r>
      <w:r w:rsidRPr="00101544">
        <w:rPr>
          <w:rFonts w:ascii="Times New Roman" w:eastAsia="仿宋_GB2312" w:hAnsi="Times New Roman" w:cs="Times New Roman" w:hint="eastAsia"/>
          <w:sz w:val="32"/>
          <w:szCs w:val="32"/>
        </w:rPr>
        <w:t>2019</w:t>
      </w:r>
      <w:r w:rsidRPr="00101544">
        <w:rPr>
          <w:rFonts w:ascii="Times New Roman" w:eastAsia="仿宋_GB2312" w:hAnsi="Times New Roman" w:cs="Times New Roman" w:hint="eastAsia"/>
          <w:sz w:val="32"/>
          <w:szCs w:val="32"/>
        </w:rPr>
        <w:t>年度）</w:t>
      </w:r>
    </w:p>
    <w:p w:rsidR="00F52864" w:rsidRPr="00A47247" w:rsidRDefault="00F52864" w:rsidP="00F52864">
      <w:pPr>
        <w:rPr>
          <w:rFonts w:eastAsia="仿宋_GB2312"/>
          <w:spacing w:val="15"/>
          <w:sz w:val="30"/>
          <w:szCs w:val="18"/>
        </w:rPr>
      </w:pPr>
    </w:p>
    <w:p w:rsidR="00F52864" w:rsidRPr="00A47247" w:rsidRDefault="00F52864" w:rsidP="00F52864">
      <w:pPr>
        <w:rPr>
          <w:rFonts w:eastAsia="仿宋_GB2312"/>
          <w:spacing w:val="15"/>
          <w:sz w:val="30"/>
          <w:szCs w:val="18"/>
        </w:rPr>
      </w:pPr>
    </w:p>
    <w:p w:rsidR="00F52864" w:rsidRPr="00A47247" w:rsidRDefault="00F52864" w:rsidP="00F52864">
      <w:pPr>
        <w:rPr>
          <w:rFonts w:eastAsia="仿宋_GB2312"/>
          <w:spacing w:val="15"/>
          <w:sz w:val="30"/>
          <w:szCs w:val="18"/>
        </w:rPr>
      </w:pPr>
    </w:p>
    <w:p w:rsidR="00F52864" w:rsidRPr="00A47247" w:rsidRDefault="00F52864" w:rsidP="00F52864">
      <w:pPr>
        <w:rPr>
          <w:rFonts w:eastAsia="仿宋_GB2312"/>
          <w:spacing w:val="15"/>
          <w:sz w:val="30"/>
          <w:szCs w:val="18"/>
        </w:rPr>
      </w:pPr>
    </w:p>
    <w:p w:rsidR="00F52864" w:rsidRDefault="00F52864" w:rsidP="00F52864">
      <w:pPr>
        <w:jc w:val="center"/>
        <w:rPr>
          <w:rFonts w:ascii="黑体" w:eastAsia="黑体" w:hAnsi="黑体"/>
          <w:sz w:val="32"/>
          <w:szCs w:val="32"/>
        </w:rPr>
      </w:pPr>
      <w:r>
        <w:rPr>
          <w:rFonts w:ascii="黑体" w:eastAsia="黑体" w:hAnsi="黑体" w:hint="eastAsia"/>
          <w:sz w:val="32"/>
          <w:szCs w:val="32"/>
        </w:rPr>
        <w:t>申报单位：</w:t>
      </w:r>
      <w:r>
        <w:rPr>
          <w:rFonts w:ascii="黑体" w:eastAsia="黑体" w:hAnsi="黑体" w:hint="eastAsia"/>
          <w:sz w:val="32"/>
          <w:szCs w:val="32"/>
          <w:u w:val="single"/>
        </w:rPr>
        <w:t xml:space="preserve">   （加盖单位公章）</w:t>
      </w:r>
    </w:p>
    <w:p w:rsidR="00F52864" w:rsidRDefault="00F52864" w:rsidP="00F52864">
      <w:pPr>
        <w:ind w:firstLineChars="575" w:firstLine="1840"/>
        <w:jc w:val="left"/>
        <w:rPr>
          <w:rFonts w:ascii="黑体" w:eastAsia="黑体" w:hAnsi="黑体"/>
          <w:sz w:val="32"/>
          <w:szCs w:val="32"/>
        </w:rPr>
      </w:pPr>
      <w:r w:rsidRPr="00E61DF5">
        <w:rPr>
          <w:rFonts w:ascii="黑体" w:eastAsia="黑体" w:hAnsi="黑体" w:hint="eastAsia"/>
          <w:sz w:val="32"/>
          <w:szCs w:val="32"/>
        </w:rPr>
        <w:t>场馆名称</w:t>
      </w:r>
      <w:r>
        <w:rPr>
          <w:rFonts w:ascii="黑体" w:eastAsia="黑体" w:hAnsi="黑体" w:hint="eastAsia"/>
          <w:sz w:val="32"/>
          <w:szCs w:val="32"/>
        </w:rPr>
        <w:t>：</w:t>
      </w:r>
      <w:r>
        <w:rPr>
          <w:rFonts w:ascii="黑体" w:eastAsia="黑体" w:hAnsi="黑体" w:hint="eastAsia"/>
          <w:sz w:val="32"/>
          <w:szCs w:val="32"/>
          <w:u w:val="single"/>
        </w:rPr>
        <w:t xml:space="preserve">                    </w:t>
      </w:r>
    </w:p>
    <w:p w:rsidR="00F52864" w:rsidRDefault="00F52864" w:rsidP="00F52864">
      <w:pPr>
        <w:jc w:val="center"/>
        <w:rPr>
          <w:rFonts w:ascii="黑体" w:eastAsia="黑体" w:hAnsi="黑体"/>
          <w:sz w:val="32"/>
          <w:szCs w:val="32"/>
        </w:rPr>
      </w:pPr>
      <w:r>
        <w:rPr>
          <w:rFonts w:ascii="黑体" w:eastAsia="黑体" w:hAnsi="黑体" w:hint="eastAsia"/>
          <w:sz w:val="32"/>
          <w:szCs w:val="32"/>
        </w:rPr>
        <w:t>申报日期：</w:t>
      </w:r>
      <w:r>
        <w:rPr>
          <w:rFonts w:ascii="黑体" w:eastAsia="黑体" w:hAnsi="黑体" w:hint="eastAsia"/>
          <w:sz w:val="32"/>
          <w:szCs w:val="32"/>
          <w:u w:val="single"/>
        </w:rPr>
        <w:t xml:space="preserve">       </w:t>
      </w:r>
      <w:r>
        <w:rPr>
          <w:rFonts w:ascii="黑体" w:eastAsia="黑体" w:hAnsi="黑体" w:hint="eastAsia"/>
          <w:sz w:val="32"/>
          <w:szCs w:val="32"/>
        </w:rPr>
        <w:t>年</w:t>
      </w:r>
      <w:r>
        <w:rPr>
          <w:rFonts w:ascii="黑体" w:eastAsia="黑体" w:hAnsi="黑体" w:hint="eastAsia"/>
          <w:sz w:val="32"/>
          <w:szCs w:val="32"/>
          <w:u w:val="single"/>
        </w:rPr>
        <w:t xml:space="preserve">   </w:t>
      </w:r>
      <w:r>
        <w:rPr>
          <w:rFonts w:ascii="黑体" w:eastAsia="黑体" w:hAnsi="黑体" w:hint="eastAsia"/>
          <w:sz w:val="32"/>
          <w:szCs w:val="32"/>
        </w:rPr>
        <w:t>月</w:t>
      </w:r>
      <w:r>
        <w:rPr>
          <w:rFonts w:ascii="黑体" w:eastAsia="黑体" w:hAnsi="黑体" w:hint="eastAsia"/>
          <w:sz w:val="32"/>
          <w:szCs w:val="32"/>
          <w:u w:val="single"/>
        </w:rPr>
        <w:t xml:space="preserve">   </w:t>
      </w:r>
      <w:r>
        <w:rPr>
          <w:rFonts w:ascii="黑体" w:eastAsia="黑体" w:hAnsi="黑体" w:hint="eastAsia"/>
          <w:sz w:val="32"/>
          <w:szCs w:val="32"/>
        </w:rPr>
        <w:t>日</w:t>
      </w:r>
    </w:p>
    <w:p w:rsidR="00F52864" w:rsidRPr="00101544" w:rsidRDefault="00F52864" w:rsidP="00F52864">
      <w:pPr>
        <w:rPr>
          <w:rFonts w:ascii="黑体" w:eastAsia="黑体" w:hAnsi="黑体" w:cs="方正仿宋_GBK"/>
          <w:sz w:val="44"/>
          <w:szCs w:val="44"/>
        </w:rPr>
      </w:pPr>
    </w:p>
    <w:p w:rsidR="00F52864" w:rsidRPr="00A47247" w:rsidRDefault="00F52864" w:rsidP="00F52864">
      <w:pPr>
        <w:tabs>
          <w:tab w:val="left" w:pos="1276"/>
        </w:tabs>
        <w:spacing w:beforeLines="50" w:before="156"/>
        <w:rPr>
          <w:spacing w:val="15"/>
          <w:sz w:val="30"/>
          <w:szCs w:val="32"/>
          <w:u w:val="single"/>
        </w:rPr>
      </w:pPr>
    </w:p>
    <w:p w:rsidR="00F52864" w:rsidRPr="00A47247" w:rsidRDefault="00F52864" w:rsidP="00F52864">
      <w:pPr>
        <w:tabs>
          <w:tab w:val="left" w:pos="1276"/>
        </w:tabs>
        <w:spacing w:beforeLines="50" w:before="156"/>
        <w:rPr>
          <w:rFonts w:eastAsia="仿宋_GB2312"/>
          <w:spacing w:val="15"/>
          <w:sz w:val="30"/>
          <w:szCs w:val="18"/>
        </w:rPr>
      </w:pPr>
    </w:p>
    <w:p w:rsidR="00F52864" w:rsidRDefault="00F52864" w:rsidP="00F52864">
      <w:pPr>
        <w:jc w:val="center"/>
        <w:rPr>
          <w:rFonts w:eastAsia="仿宋_GB2312"/>
          <w:spacing w:val="15"/>
          <w:sz w:val="30"/>
          <w:szCs w:val="18"/>
        </w:rPr>
      </w:pPr>
    </w:p>
    <w:p w:rsidR="00F52864" w:rsidRDefault="00F52864" w:rsidP="00F52864">
      <w:pPr>
        <w:jc w:val="center"/>
        <w:rPr>
          <w:rFonts w:ascii="黑体" w:eastAsia="黑体" w:hAnsi="黑体" w:cs="方正仿宋_GBK"/>
          <w:sz w:val="36"/>
          <w:szCs w:val="36"/>
        </w:rPr>
      </w:pPr>
      <w:r>
        <w:rPr>
          <w:rFonts w:ascii="黑体" w:eastAsia="黑体" w:hAnsi="黑体" w:cs="方正仿宋_GBK" w:hint="eastAsia"/>
          <w:sz w:val="36"/>
          <w:szCs w:val="36"/>
        </w:rPr>
        <w:t>江苏省科协编制</w:t>
      </w:r>
    </w:p>
    <w:p w:rsidR="00F52864" w:rsidRDefault="00F52864" w:rsidP="00F52864">
      <w:pPr>
        <w:jc w:val="center"/>
        <w:rPr>
          <w:rFonts w:eastAsia="仿宋_GB2312"/>
          <w:spacing w:val="15"/>
          <w:sz w:val="30"/>
          <w:szCs w:val="18"/>
        </w:rPr>
      </w:pPr>
      <w:r>
        <w:rPr>
          <w:rFonts w:ascii="黑体" w:eastAsia="黑体" w:hAnsi="黑体" w:cs="方正仿宋_GBK"/>
          <w:sz w:val="36"/>
          <w:szCs w:val="36"/>
        </w:rPr>
        <w:t>（2019年）</w:t>
      </w:r>
    </w:p>
    <w:p w:rsidR="00F52864" w:rsidRDefault="00F52864" w:rsidP="00F52864">
      <w:pPr>
        <w:jc w:val="center"/>
        <w:rPr>
          <w:rFonts w:eastAsia="仿宋_GB2312"/>
          <w:spacing w:val="15"/>
          <w:sz w:val="30"/>
          <w:szCs w:val="18"/>
        </w:rPr>
      </w:pPr>
    </w:p>
    <w:p w:rsidR="00F52864" w:rsidRPr="00A47247" w:rsidRDefault="00F52864" w:rsidP="00F52864">
      <w:pPr>
        <w:jc w:val="center"/>
        <w:rPr>
          <w:rFonts w:eastAsia="仿宋_GB2312"/>
          <w:spacing w:val="15"/>
          <w:sz w:val="30"/>
          <w:szCs w:val="18"/>
        </w:rPr>
      </w:pPr>
    </w:p>
    <w:p w:rsidR="00F52864" w:rsidRDefault="00F52864" w:rsidP="00F52864">
      <w:pPr>
        <w:snapToGrid w:val="0"/>
        <w:spacing w:line="320" w:lineRule="atLeast"/>
        <w:ind w:firstLineChars="100" w:firstLine="300"/>
        <w:jc w:val="center"/>
        <w:rPr>
          <w:rFonts w:eastAsia="黑体"/>
          <w:sz w:val="30"/>
        </w:rPr>
        <w:sectPr w:rsidR="00F52864" w:rsidSect="00694A77">
          <w:pgSz w:w="11906" w:h="16838"/>
          <w:pgMar w:top="1440" w:right="1800" w:bottom="1440" w:left="1800" w:header="851" w:footer="992" w:gutter="0"/>
          <w:cols w:space="425"/>
          <w:docGrid w:type="lines" w:linePitch="312"/>
        </w:sectPr>
      </w:pPr>
    </w:p>
    <w:p w:rsidR="00F52864" w:rsidRDefault="00F52864" w:rsidP="00F52864">
      <w:pPr>
        <w:snapToGrid w:val="0"/>
        <w:spacing w:line="320" w:lineRule="atLeast"/>
        <w:ind w:firstLineChars="100" w:firstLine="360"/>
        <w:jc w:val="center"/>
        <w:rPr>
          <w:rFonts w:ascii="方正小标宋简体" w:eastAsia="方正小标宋简体" w:hAnsi="Times New Roman"/>
          <w:sz w:val="36"/>
          <w:szCs w:val="36"/>
        </w:rPr>
      </w:pPr>
    </w:p>
    <w:p w:rsidR="00F52864" w:rsidRDefault="00F52864" w:rsidP="00F52864">
      <w:pPr>
        <w:snapToGrid w:val="0"/>
        <w:spacing w:line="320" w:lineRule="atLeast"/>
        <w:ind w:firstLineChars="100" w:firstLine="360"/>
        <w:jc w:val="center"/>
        <w:rPr>
          <w:rFonts w:ascii="方正小标宋简体" w:eastAsia="方正小标宋简体" w:hAnsi="Times New Roman"/>
          <w:sz w:val="36"/>
          <w:szCs w:val="36"/>
        </w:rPr>
      </w:pPr>
    </w:p>
    <w:p w:rsidR="00F52864" w:rsidRPr="00194089" w:rsidRDefault="00F52864" w:rsidP="00F52864">
      <w:pPr>
        <w:snapToGrid w:val="0"/>
        <w:spacing w:line="320" w:lineRule="atLeast"/>
        <w:ind w:firstLineChars="100" w:firstLine="360"/>
        <w:jc w:val="center"/>
        <w:rPr>
          <w:rFonts w:eastAsia="黑体"/>
          <w:sz w:val="30"/>
        </w:rPr>
      </w:pPr>
      <w:r w:rsidRPr="00194089">
        <w:rPr>
          <w:rFonts w:ascii="方正小标宋简体" w:eastAsia="方正小标宋简体" w:hAnsi="Times New Roman" w:hint="eastAsia"/>
          <w:sz w:val="36"/>
          <w:szCs w:val="36"/>
        </w:rPr>
        <w:t>填</w:t>
      </w:r>
      <w:r w:rsidRPr="00194089">
        <w:rPr>
          <w:rFonts w:ascii="方正小标宋简体" w:eastAsia="方正小标宋简体" w:hAnsi="Times New Roman"/>
          <w:sz w:val="36"/>
          <w:szCs w:val="36"/>
        </w:rPr>
        <w:t xml:space="preserve"> </w:t>
      </w:r>
      <w:r w:rsidRPr="00194089">
        <w:rPr>
          <w:rFonts w:ascii="方正小标宋简体" w:eastAsia="方正小标宋简体" w:hAnsi="Times New Roman" w:hint="eastAsia"/>
          <w:sz w:val="36"/>
          <w:szCs w:val="36"/>
        </w:rPr>
        <w:t>报</w:t>
      </w:r>
      <w:r w:rsidRPr="00194089">
        <w:rPr>
          <w:rFonts w:ascii="方正小标宋简体" w:eastAsia="方正小标宋简体" w:hAnsi="Times New Roman"/>
          <w:sz w:val="36"/>
          <w:szCs w:val="36"/>
        </w:rPr>
        <w:t xml:space="preserve"> </w:t>
      </w:r>
      <w:r w:rsidRPr="009B3E28">
        <w:rPr>
          <w:rFonts w:ascii="方正小标宋简体" w:eastAsia="方正小标宋简体" w:hAnsi="Times New Roman" w:hint="eastAsia"/>
          <w:sz w:val="36"/>
          <w:szCs w:val="36"/>
        </w:rPr>
        <w:t>说</w:t>
      </w:r>
      <w:r w:rsidRPr="009B3E28">
        <w:rPr>
          <w:rFonts w:ascii="方正小标宋简体" w:eastAsia="方正小标宋简体" w:hAnsi="Times New Roman"/>
          <w:sz w:val="36"/>
          <w:szCs w:val="36"/>
        </w:rPr>
        <w:t xml:space="preserve"> </w:t>
      </w:r>
      <w:r w:rsidRPr="009B3E28">
        <w:rPr>
          <w:rFonts w:ascii="方正小标宋简体" w:eastAsia="方正小标宋简体" w:hAnsi="Times New Roman" w:hint="eastAsia"/>
          <w:sz w:val="36"/>
          <w:szCs w:val="36"/>
        </w:rPr>
        <w:t>明</w:t>
      </w:r>
    </w:p>
    <w:p w:rsidR="00F52864" w:rsidRDefault="00F52864" w:rsidP="00F52864">
      <w:pPr>
        <w:snapToGrid w:val="0"/>
        <w:spacing w:line="360" w:lineRule="auto"/>
        <w:ind w:firstLineChars="200" w:firstLine="600"/>
        <w:jc w:val="left"/>
        <w:rPr>
          <w:rFonts w:eastAsia="仿宋_GB2312"/>
          <w:color w:val="000000"/>
          <w:sz w:val="30"/>
          <w:szCs w:val="30"/>
        </w:rPr>
      </w:pPr>
    </w:p>
    <w:p w:rsidR="00F52864" w:rsidRDefault="00F52864" w:rsidP="00F52864">
      <w:pPr>
        <w:spacing w:line="360" w:lineRule="auto"/>
        <w:ind w:firstLineChars="200" w:firstLine="600"/>
        <w:jc w:val="left"/>
        <w:rPr>
          <w:rFonts w:eastAsia="仿宋_GB2312"/>
          <w:color w:val="000000"/>
          <w:sz w:val="30"/>
          <w:szCs w:val="30"/>
        </w:rPr>
      </w:pPr>
      <w:r>
        <w:rPr>
          <w:rFonts w:ascii="Times New Roman" w:eastAsia="仿宋_GB2312" w:hAnsi="Times New Roman" w:cs="Times New Roman" w:hint="eastAsia"/>
          <w:color w:val="000000"/>
          <w:sz w:val="30"/>
          <w:szCs w:val="30"/>
        </w:rPr>
        <w:t>（一）</w:t>
      </w:r>
      <w:r w:rsidRPr="00A47247">
        <w:rPr>
          <w:rFonts w:eastAsia="仿宋_GB2312" w:hint="eastAsia"/>
          <w:color w:val="000000"/>
          <w:sz w:val="30"/>
          <w:szCs w:val="30"/>
        </w:rPr>
        <w:t>本申报书是申报</w:t>
      </w:r>
      <w:r>
        <w:rPr>
          <w:rFonts w:eastAsia="仿宋_GB2312" w:hint="eastAsia"/>
          <w:color w:val="000000"/>
          <w:sz w:val="30"/>
          <w:szCs w:val="30"/>
        </w:rPr>
        <w:t>参加</w:t>
      </w:r>
      <w:r w:rsidRPr="00FD60C7">
        <w:rPr>
          <w:rFonts w:eastAsia="仿宋_GB2312" w:hint="eastAsia"/>
          <w:color w:val="000000"/>
          <w:sz w:val="30"/>
          <w:szCs w:val="30"/>
        </w:rPr>
        <w:t>江苏省专业科普场馆扩大开放试点</w:t>
      </w:r>
      <w:r>
        <w:rPr>
          <w:rFonts w:eastAsia="仿宋_GB2312" w:hint="eastAsia"/>
          <w:color w:val="000000"/>
          <w:sz w:val="30"/>
          <w:szCs w:val="30"/>
        </w:rPr>
        <w:t>工作</w:t>
      </w:r>
      <w:r w:rsidRPr="00A47247">
        <w:rPr>
          <w:rFonts w:eastAsia="仿宋_GB2312" w:hint="eastAsia"/>
          <w:color w:val="000000"/>
          <w:sz w:val="30"/>
          <w:szCs w:val="30"/>
        </w:rPr>
        <w:t>的依据，</w:t>
      </w:r>
      <w:r>
        <w:rPr>
          <w:rFonts w:eastAsia="仿宋_GB2312" w:hint="eastAsia"/>
          <w:color w:val="000000"/>
          <w:sz w:val="30"/>
          <w:szCs w:val="30"/>
        </w:rPr>
        <w:t>也</w:t>
      </w:r>
      <w:r w:rsidRPr="00226B9C">
        <w:rPr>
          <w:rFonts w:eastAsia="仿宋_GB2312" w:hint="eastAsia"/>
          <w:color w:val="000000"/>
          <w:sz w:val="30"/>
          <w:szCs w:val="30"/>
        </w:rPr>
        <w:t>是</w:t>
      </w:r>
      <w:r>
        <w:rPr>
          <w:rFonts w:eastAsia="仿宋_GB2312" w:hint="eastAsia"/>
          <w:color w:val="000000"/>
          <w:sz w:val="30"/>
          <w:szCs w:val="30"/>
        </w:rPr>
        <w:t>制定《</w:t>
      </w:r>
      <w:r w:rsidRPr="004F1075">
        <w:rPr>
          <w:rFonts w:eastAsia="仿宋_GB2312" w:hint="eastAsia"/>
          <w:color w:val="000000"/>
          <w:sz w:val="30"/>
          <w:szCs w:val="30"/>
        </w:rPr>
        <w:t>江苏省</w:t>
      </w:r>
      <w:r>
        <w:rPr>
          <w:rFonts w:eastAsia="仿宋_GB2312" w:hint="eastAsia"/>
          <w:color w:val="000000"/>
          <w:sz w:val="30"/>
          <w:szCs w:val="30"/>
        </w:rPr>
        <w:t>专业</w:t>
      </w:r>
      <w:r w:rsidRPr="004F1075">
        <w:rPr>
          <w:rFonts w:eastAsia="仿宋_GB2312" w:hint="eastAsia"/>
          <w:color w:val="000000"/>
          <w:sz w:val="30"/>
          <w:szCs w:val="30"/>
        </w:rPr>
        <w:t>科普场馆扩大开放</w:t>
      </w:r>
      <w:r w:rsidRPr="004F1075">
        <w:rPr>
          <w:rFonts w:eastAsia="仿宋_GB2312"/>
          <w:color w:val="000000"/>
          <w:sz w:val="30"/>
          <w:szCs w:val="30"/>
        </w:rPr>
        <w:t>任务书</w:t>
      </w:r>
      <w:r w:rsidRPr="00555326">
        <w:rPr>
          <w:rFonts w:eastAsia="仿宋_GB2312" w:hint="eastAsia"/>
          <w:color w:val="000000"/>
          <w:sz w:val="30"/>
          <w:szCs w:val="30"/>
        </w:rPr>
        <w:t>》</w:t>
      </w:r>
      <w:r w:rsidRPr="00226B9C">
        <w:rPr>
          <w:rFonts w:eastAsia="仿宋_GB2312" w:hint="eastAsia"/>
          <w:color w:val="000000"/>
          <w:sz w:val="30"/>
          <w:szCs w:val="30"/>
        </w:rPr>
        <w:t>的重要依据，</w:t>
      </w:r>
      <w:r w:rsidRPr="00A47247">
        <w:rPr>
          <w:rFonts w:eastAsia="仿宋_GB2312" w:hint="eastAsia"/>
          <w:color w:val="000000"/>
          <w:sz w:val="30"/>
          <w:szCs w:val="30"/>
        </w:rPr>
        <w:t>填写内容须实事求是，表述应明确、严谨。</w:t>
      </w:r>
    </w:p>
    <w:p w:rsidR="00F52864" w:rsidRPr="001829DA" w:rsidRDefault="00F52864" w:rsidP="00F52864">
      <w:pPr>
        <w:spacing w:line="660" w:lineRule="exact"/>
        <w:ind w:firstLineChars="200" w:firstLine="600"/>
        <w:jc w:val="left"/>
        <w:rPr>
          <w:rFonts w:eastAsia="仿宋_GB2312"/>
          <w:color w:val="000000"/>
          <w:sz w:val="30"/>
          <w:szCs w:val="30"/>
        </w:rPr>
      </w:pPr>
      <w:r>
        <w:rPr>
          <w:rFonts w:eastAsia="仿宋_GB2312" w:hint="eastAsia"/>
          <w:color w:val="000000"/>
          <w:sz w:val="30"/>
          <w:szCs w:val="30"/>
        </w:rPr>
        <w:t>（二）</w:t>
      </w:r>
      <w:r w:rsidRPr="00A47247">
        <w:rPr>
          <w:rFonts w:eastAsia="仿宋_GB2312" w:hint="eastAsia"/>
          <w:color w:val="000000"/>
          <w:sz w:val="30"/>
          <w:szCs w:val="30"/>
        </w:rPr>
        <w:t>相应栏目请填写完整</w:t>
      </w:r>
      <w:r>
        <w:rPr>
          <w:rFonts w:eastAsia="仿宋_GB2312" w:hint="eastAsia"/>
          <w:color w:val="000000"/>
          <w:sz w:val="30"/>
          <w:szCs w:val="30"/>
        </w:rPr>
        <w:t>，确实无法填写</w:t>
      </w:r>
      <w:r w:rsidRPr="001829DA">
        <w:rPr>
          <w:rFonts w:eastAsia="仿宋_GB2312" w:hint="eastAsia"/>
          <w:color w:val="000000"/>
          <w:sz w:val="30"/>
          <w:szCs w:val="30"/>
        </w:rPr>
        <w:t>内容的栏目</w:t>
      </w:r>
      <w:r>
        <w:rPr>
          <w:rFonts w:ascii="宋体" w:hAnsi="宋体" w:hint="eastAsia"/>
          <w:sz w:val="24"/>
        </w:rPr>
        <w:t>，</w:t>
      </w:r>
      <w:r w:rsidRPr="001829DA">
        <w:rPr>
          <w:rFonts w:eastAsia="仿宋_GB2312" w:hint="eastAsia"/>
          <w:color w:val="000000"/>
          <w:sz w:val="30"/>
          <w:szCs w:val="30"/>
        </w:rPr>
        <w:t>请用“无”表示。</w:t>
      </w:r>
    </w:p>
    <w:p w:rsidR="00F52864" w:rsidRPr="003216A6" w:rsidRDefault="00F52864" w:rsidP="00F52864">
      <w:pPr>
        <w:spacing w:line="360" w:lineRule="auto"/>
        <w:ind w:firstLineChars="200" w:firstLine="600"/>
        <w:jc w:val="left"/>
        <w:rPr>
          <w:rFonts w:eastAsia="仿宋_GB2312"/>
          <w:color w:val="000000"/>
          <w:sz w:val="30"/>
          <w:szCs w:val="30"/>
        </w:rPr>
      </w:pPr>
      <w:r>
        <w:rPr>
          <w:rFonts w:eastAsia="仿宋_GB2312" w:hint="eastAsia"/>
          <w:color w:val="000000"/>
          <w:sz w:val="30"/>
          <w:szCs w:val="30"/>
        </w:rPr>
        <w:t>（三）</w:t>
      </w:r>
      <w:r w:rsidRPr="003216A6">
        <w:rPr>
          <w:rFonts w:eastAsia="仿宋_GB2312" w:hint="eastAsia"/>
          <w:color w:val="000000"/>
          <w:sz w:val="30"/>
          <w:szCs w:val="30"/>
        </w:rPr>
        <w:t>表格中相关内容如空间不够可加页。</w:t>
      </w:r>
    </w:p>
    <w:p w:rsidR="00F52864" w:rsidRPr="00271142" w:rsidRDefault="00F52864" w:rsidP="00F52864">
      <w:pPr>
        <w:spacing w:line="360" w:lineRule="auto"/>
        <w:ind w:firstLineChars="200" w:firstLine="600"/>
        <w:jc w:val="left"/>
        <w:rPr>
          <w:rFonts w:eastAsia="仿宋_GB2312"/>
          <w:color w:val="000000"/>
          <w:sz w:val="30"/>
          <w:szCs w:val="30"/>
        </w:rPr>
      </w:pPr>
      <w:r>
        <w:rPr>
          <w:rFonts w:eastAsia="仿宋_GB2312" w:hint="eastAsia"/>
          <w:color w:val="000000"/>
          <w:sz w:val="30"/>
          <w:szCs w:val="30"/>
        </w:rPr>
        <w:t>（四）</w:t>
      </w:r>
      <w:r w:rsidRPr="00271142">
        <w:rPr>
          <w:rFonts w:eastAsia="仿宋_GB2312" w:hint="eastAsia"/>
          <w:color w:val="000000"/>
          <w:sz w:val="30"/>
          <w:szCs w:val="30"/>
        </w:rPr>
        <w:t>申报材料要求</w:t>
      </w:r>
      <w:r w:rsidRPr="00271142">
        <w:rPr>
          <w:rFonts w:eastAsia="仿宋_GB2312"/>
          <w:color w:val="000000"/>
          <w:sz w:val="30"/>
          <w:szCs w:val="30"/>
        </w:rPr>
        <w:t>盖章处</w:t>
      </w:r>
      <w:r w:rsidRPr="00271142">
        <w:rPr>
          <w:rFonts w:eastAsia="仿宋_GB2312" w:hint="eastAsia"/>
          <w:color w:val="000000"/>
          <w:sz w:val="30"/>
          <w:szCs w:val="30"/>
        </w:rPr>
        <w:t>，须</w:t>
      </w:r>
      <w:r w:rsidRPr="00271142">
        <w:rPr>
          <w:rFonts w:eastAsia="仿宋_GB2312"/>
          <w:color w:val="000000"/>
          <w:sz w:val="30"/>
          <w:szCs w:val="30"/>
        </w:rPr>
        <w:t>加盖公章</w:t>
      </w:r>
      <w:r w:rsidRPr="00271142">
        <w:rPr>
          <w:rFonts w:eastAsia="仿宋_GB2312" w:hint="eastAsia"/>
          <w:color w:val="000000"/>
          <w:sz w:val="30"/>
          <w:szCs w:val="30"/>
        </w:rPr>
        <w:t>，</w:t>
      </w:r>
      <w:r w:rsidRPr="00271142">
        <w:rPr>
          <w:rFonts w:eastAsia="仿宋_GB2312"/>
          <w:color w:val="000000"/>
          <w:sz w:val="30"/>
          <w:szCs w:val="30"/>
        </w:rPr>
        <w:t>复印</w:t>
      </w:r>
      <w:r w:rsidRPr="00271142">
        <w:rPr>
          <w:rFonts w:eastAsia="仿宋_GB2312" w:hint="eastAsia"/>
          <w:color w:val="000000"/>
          <w:sz w:val="30"/>
          <w:szCs w:val="30"/>
        </w:rPr>
        <w:t>无效。</w:t>
      </w:r>
    </w:p>
    <w:p w:rsidR="00F52864" w:rsidRPr="00226B9C" w:rsidRDefault="00F52864" w:rsidP="00F52864">
      <w:pPr>
        <w:pStyle w:val="3"/>
        <w:adjustRightInd w:val="0"/>
        <w:snapToGrid w:val="0"/>
        <w:spacing w:after="0" w:line="360" w:lineRule="auto"/>
        <w:ind w:leftChars="0" w:left="0" w:firstLineChars="200" w:firstLine="600"/>
        <w:rPr>
          <w:rFonts w:eastAsia="仿宋_GB2312"/>
          <w:sz w:val="30"/>
          <w:szCs w:val="30"/>
        </w:rPr>
      </w:pPr>
    </w:p>
    <w:p w:rsidR="00F52864" w:rsidRDefault="00F52864" w:rsidP="00F52864">
      <w:pPr>
        <w:pStyle w:val="3"/>
        <w:adjustRightInd w:val="0"/>
        <w:snapToGrid w:val="0"/>
        <w:spacing w:after="0" w:line="360" w:lineRule="auto"/>
        <w:ind w:leftChars="0" w:left="0" w:firstLineChars="200" w:firstLine="600"/>
        <w:rPr>
          <w:rFonts w:eastAsia="仿宋_GB2312"/>
          <w:sz w:val="30"/>
          <w:szCs w:val="30"/>
        </w:rPr>
      </w:pPr>
    </w:p>
    <w:p w:rsidR="00F52864" w:rsidRDefault="00F52864" w:rsidP="00F52864">
      <w:pPr>
        <w:pStyle w:val="3"/>
        <w:adjustRightInd w:val="0"/>
        <w:snapToGrid w:val="0"/>
        <w:spacing w:after="0" w:line="360" w:lineRule="auto"/>
        <w:ind w:leftChars="0" w:left="0" w:firstLineChars="200" w:firstLine="600"/>
        <w:rPr>
          <w:rFonts w:eastAsia="仿宋_GB2312"/>
          <w:sz w:val="30"/>
          <w:szCs w:val="30"/>
        </w:rPr>
      </w:pPr>
    </w:p>
    <w:p w:rsidR="00F52864" w:rsidRDefault="00F52864" w:rsidP="00F52864">
      <w:pPr>
        <w:pStyle w:val="3"/>
        <w:adjustRightInd w:val="0"/>
        <w:snapToGrid w:val="0"/>
        <w:spacing w:after="0" w:line="360" w:lineRule="auto"/>
        <w:ind w:leftChars="0" w:left="0" w:firstLineChars="200" w:firstLine="600"/>
        <w:rPr>
          <w:rFonts w:eastAsia="仿宋_GB2312"/>
          <w:sz w:val="30"/>
          <w:szCs w:val="30"/>
        </w:rPr>
      </w:pPr>
    </w:p>
    <w:p w:rsidR="00F52864" w:rsidRDefault="00F52864" w:rsidP="00F52864">
      <w:pPr>
        <w:pStyle w:val="3"/>
        <w:adjustRightInd w:val="0"/>
        <w:snapToGrid w:val="0"/>
        <w:spacing w:after="0" w:line="360" w:lineRule="auto"/>
        <w:ind w:leftChars="0" w:left="0" w:firstLineChars="200" w:firstLine="600"/>
        <w:rPr>
          <w:rFonts w:eastAsia="仿宋_GB2312"/>
          <w:sz w:val="30"/>
          <w:szCs w:val="30"/>
        </w:rPr>
      </w:pPr>
    </w:p>
    <w:p w:rsidR="00F52864" w:rsidRDefault="00F52864" w:rsidP="00F52864">
      <w:pPr>
        <w:pStyle w:val="3"/>
        <w:adjustRightInd w:val="0"/>
        <w:snapToGrid w:val="0"/>
        <w:spacing w:after="0" w:line="360" w:lineRule="auto"/>
        <w:ind w:leftChars="0" w:left="0" w:firstLineChars="200" w:firstLine="600"/>
        <w:rPr>
          <w:rFonts w:eastAsia="仿宋_GB2312"/>
          <w:sz w:val="30"/>
          <w:szCs w:val="30"/>
        </w:rPr>
      </w:pPr>
    </w:p>
    <w:p w:rsidR="00F52864" w:rsidRDefault="00F52864" w:rsidP="00F52864">
      <w:pPr>
        <w:pStyle w:val="3"/>
        <w:adjustRightInd w:val="0"/>
        <w:snapToGrid w:val="0"/>
        <w:spacing w:after="0" w:line="360" w:lineRule="auto"/>
        <w:ind w:leftChars="0" w:left="0" w:firstLineChars="200" w:firstLine="600"/>
        <w:rPr>
          <w:rFonts w:eastAsia="仿宋_GB2312"/>
          <w:sz w:val="30"/>
          <w:szCs w:val="30"/>
        </w:rPr>
      </w:pPr>
    </w:p>
    <w:p w:rsidR="00F52864" w:rsidRDefault="00F52864" w:rsidP="00F52864">
      <w:pPr>
        <w:pStyle w:val="3"/>
        <w:adjustRightInd w:val="0"/>
        <w:snapToGrid w:val="0"/>
        <w:spacing w:after="0" w:line="360" w:lineRule="auto"/>
        <w:ind w:leftChars="0" w:left="0" w:firstLineChars="200" w:firstLine="600"/>
        <w:rPr>
          <w:rFonts w:eastAsia="仿宋_GB2312"/>
          <w:sz w:val="30"/>
          <w:szCs w:val="30"/>
        </w:rPr>
      </w:pPr>
    </w:p>
    <w:p w:rsidR="00F52864" w:rsidRDefault="00F52864" w:rsidP="00F52864">
      <w:pPr>
        <w:pStyle w:val="3"/>
        <w:adjustRightInd w:val="0"/>
        <w:snapToGrid w:val="0"/>
        <w:spacing w:after="0" w:line="360" w:lineRule="auto"/>
        <w:ind w:leftChars="0" w:left="0" w:firstLineChars="200" w:firstLine="600"/>
        <w:rPr>
          <w:rFonts w:eastAsia="仿宋_GB2312"/>
          <w:sz w:val="30"/>
          <w:szCs w:val="30"/>
        </w:rPr>
      </w:pPr>
    </w:p>
    <w:p w:rsidR="00F52864" w:rsidRDefault="00F52864" w:rsidP="00F52864">
      <w:pPr>
        <w:pStyle w:val="3"/>
        <w:adjustRightInd w:val="0"/>
        <w:snapToGrid w:val="0"/>
        <w:spacing w:after="0" w:line="360" w:lineRule="auto"/>
        <w:ind w:leftChars="0"/>
        <w:rPr>
          <w:rFonts w:eastAsia="仿宋_GB2312"/>
          <w:sz w:val="30"/>
          <w:szCs w:val="30"/>
        </w:rPr>
        <w:sectPr w:rsidR="00F52864" w:rsidSect="00694A77">
          <w:pgSz w:w="11906" w:h="16838"/>
          <w:pgMar w:top="1440" w:right="1800" w:bottom="1440" w:left="1800" w:header="851" w:footer="992" w:gutter="0"/>
          <w:cols w:space="425"/>
          <w:docGrid w:type="lines" w:linePitch="312"/>
        </w:sectPr>
      </w:pPr>
    </w:p>
    <w:tbl>
      <w:tblPr>
        <w:tblpPr w:leftFromText="180" w:rightFromText="180" w:vertAnchor="text" w:horzAnchor="margin" w:tblpY="325"/>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6"/>
        <w:gridCol w:w="1445"/>
        <w:gridCol w:w="39"/>
        <w:gridCol w:w="1461"/>
        <w:gridCol w:w="29"/>
        <w:gridCol w:w="1471"/>
        <w:gridCol w:w="19"/>
        <w:gridCol w:w="1481"/>
        <w:gridCol w:w="9"/>
        <w:gridCol w:w="1491"/>
      </w:tblGrid>
      <w:tr w:rsidR="00F52864" w:rsidRPr="00320A1A" w:rsidTr="00D51C58">
        <w:trPr>
          <w:trHeight w:hRule="exact" w:val="576"/>
        </w:trPr>
        <w:tc>
          <w:tcPr>
            <w:tcW w:w="9000" w:type="dxa"/>
            <w:gridSpan w:val="11"/>
            <w:vAlign w:val="center"/>
          </w:tcPr>
          <w:p w:rsidR="00F52864" w:rsidRPr="00320A1A" w:rsidRDefault="00F52864" w:rsidP="00D51C58">
            <w:pPr>
              <w:widowControl/>
              <w:overflowPunct w:val="0"/>
              <w:autoSpaceDE w:val="0"/>
              <w:autoSpaceDN w:val="0"/>
              <w:adjustRightInd w:val="0"/>
              <w:spacing w:line="400" w:lineRule="exact"/>
              <w:jc w:val="left"/>
              <w:textAlignment w:val="baseline"/>
              <w:rPr>
                <w:rFonts w:ascii="黑体" w:eastAsia="黑体" w:hAnsi="黑体"/>
                <w:kern w:val="0"/>
                <w:sz w:val="28"/>
                <w:szCs w:val="28"/>
              </w:rPr>
            </w:pPr>
            <w:r w:rsidRPr="00320A1A">
              <w:rPr>
                <w:rFonts w:ascii="仿宋_GB2312" w:eastAsia="仿宋_GB2312"/>
                <w:kern w:val="0"/>
                <w:sz w:val="24"/>
                <w:szCs w:val="20"/>
              </w:rPr>
              <w:lastRenderedPageBreak/>
              <w:br w:type="page"/>
            </w:r>
            <w:r w:rsidRPr="00320A1A">
              <w:rPr>
                <w:kern w:val="0"/>
                <w:sz w:val="44"/>
                <w:szCs w:val="44"/>
              </w:rPr>
              <w:br w:type="page"/>
            </w:r>
            <w:r>
              <w:rPr>
                <w:rFonts w:ascii="黑体" w:eastAsia="黑体" w:hAnsi="黑体" w:hint="eastAsia"/>
                <w:kern w:val="0"/>
                <w:sz w:val="28"/>
                <w:szCs w:val="28"/>
              </w:rPr>
              <w:t>一、基础</w:t>
            </w:r>
            <w:r w:rsidRPr="00320A1A">
              <w:rPr>
                <w:rFonts w:ascii="黑体" w:eastAsia="黑体" w:hAnsi="黑体" w:hint="eastAsia"/>
                <w:kern w:val="0"/>
                <w:sz w:val="28"/>
                <w:szCs w:val="28"/>
              </w:rPr>
              <w:t>信息</w:t>
            </w:r>
          </w:p>
        </w:tc>
      </w:tr>
      <w:tr w:rsidR="00F52864" w:rsidRPr="00320A1A" w:rsidTr="00D51C58">
        <w:trPr>
          <w:trHeight w:hRule="exact" w:val="567"/>
        </w:trPr>
        <w:tc>
          <w:tcPr>
            <w:tcW w:w="1555" w:type="dxa"/>
            <w:gridSpan w:val="2"/>
            <w:vAlign w:val="center"/>
          </w:tcPr>
          <w:p w:rsidR="00F52864" w:rsidRPr="00320A1A" w:rsidRDefault="00F52864" w:rsidP="00D51C58">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场馆</w:t>
            </w:r>
            <w:r w:rsidRPr="00320A1A">
              <w:rPr>
                <w:rFonts w:ascii="仿宋_GB2312" w:eastAsia="仿宋_GB2312" w:hAnsi="仿宋" w:hint="eastAsia"/>
                <w:kern w:val="0"/>
                <w:sz w:val="28"/>
                <w:szCs w:val="28"/>
              </w:rPr>
              <w:t>名称</w:t>
            </w:r>
          </w:p>
        </w:tc>
        <w:tc>
          <w:tcPr>
            <w:tcW w:w="7445" w:type="dxa"/>
            <w:gridSpan w:val="9"/>
          </w:tcPr>
          <w:p w:rsidR="00F52864" w:rsidRPr="00320A1A" w:rsidRDefault="00F52864" w:rsidP="00D51C58">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tc>
      </w:tr>
      <w:tr w:rsidR="00F52864" w:rsidRPr="00320A1A" w:rsidTr="00D51C58">
        <w:trPr>
          <w:trHeight w:hRule="exact" w:val="567"/>
        </w:trPr>
        <w:tc>
          <w:tcPr>
            <w:tcW w:w="1555" w:type="dxa"/>
            <w:gridSpan w:val="2"/>
            <w:vAlign w:val="center"/>
          </w:tcPr>
          <w:p w:rsidR="00F52864" w:rsidRPr="00320A1A" w:rsidRDefault="00F52864" w:rsidP="00D51C58">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主管单位</w:t>
            </w:r>
          </w:p>
        </w:tc>
        <w:tc>
          <w:tcPr>
            <w:tcW w:w="7445" w:type="dxa"/>
            <w:gridSpan w:val="9"/>
            <w:vAlign w:val="center"/>
          </w:tcPr>
          <w:p w:rsidR="00F52864" w:rsidRPr="00320A1A" w:rsidRDefault="00F52864" w:rsidP="00D51C58">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tc>
      </w:tr>
      <w:tr w:rsidR="00F52864" w:rsidRPr="00320A1A" w:rsidTr="00D51C58">
        <w:trPr>
          <w:trHeight w:hRule="exact" w:val="1414"/>
        </w:trPr>
        <w:tc>
          <w:tcPr>
            <w:tcW w:w="1555" w:type="dxa"/>
            <w:gridSpan w:val="2"/>
            <w:vAlign w:val="center"/>
          </w:tcPr>
          <w:p w:rsidR="00F52864" w:rsidRPr="00320A1A" w:rsidRDefault="00F52864" w:rsidP="00D51C58">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sidRPr="00320A1A">
              <w:rPr>
                <w:rFonts w:ascii="仿宋_GB2312" w:eastAsia="仿宋_GB2312" w:hAnsi="仿宋" w:hint="eastAsia"/>
                <w:kern w:val="0"/>
                <w:sz w:val="28"/>
                <w:szCs w:val="28"/>
              </w:rPr>
              <w:t>单位性质</w:t>
            </w:r>
          </w:p>
        </w:tc>
        <w:tc>
          <w:tcPr>
            <w:tcW w:w="7445" w:type="dxa"/>
            <w:gridSpan w:val="9"/>
            <w:vAlign w:val="center"/>
          </w:tcPr>
          <w:p w:rsidR="00F52864" w:rsidRDefault="00F52864" w:rsidP="00D51C58">
            <w:pPr>
              <w:widowControl/>
              <w:overflowPunct w:val="0"/>
              <w:autoSpaceDE w:val="0"/>
              <w:autoSpaceDN w:val="0"/>
              <w:adjustRightInd w:val="0"/>
              <w:spacing w:line="400" w:lineRule="exact"/>
              <w:jc w:val="left"/>
              <w:textAlignment w:val="baseline"/>
              <w:rPr>
                <w:rFonts w:ascii="仿宋_GB2312" w:eastAsia="仿宋_GB2312" w:hAnsi="仿宋"/>
                <w:kern w:val="0"/>
                <w:sz w:val="24"/>
                <w:szCs w:val="24"/>
              </w:rPr>
            </w:pPr>
            <w:r w:rsidRPr="00014EA1">
              <w:rPr>
                <w:rFonts w:ascii="仿宋_GB2312" w:eastAsia="仿宋_GB2312" w:hAnsi="仿宋" w:hint="eastAsia"/>
                <w:kern w:val="0"/>
                <w:sz w:val="24"/>
                <w:szCs w:val="24"/>
              </w:rPr>
              <w:t xml:space="preserve">□大专院校   □事业型研究单位   □转制为企业的科研院所   </w:t>
            </w:r>
          </w:p>
          <w:p w:rsidR="00F52864" w:rsidRDefault="00F52864" w:rsidP="00D51C58">
            <w:pPr>
              <w:widowControl/>
              <w:overflowPunct w:val="0"/>
              <w:autoSpaceDE w:val="0"/>
              <w:autoSpaceDN w:val="0"/>
              <w:adjustRightInd w:val="0"/>
              <w:spacing w:line="400" w:lineRule="exact"/>
              <w:jc w:val="left"/>
              <w:textAlignment w:val="baseline"/>
              <w:rPr>
                <w:rFonts w:ascii="仿宋_GB2312" w:eastAsia="仿宋_GB2312" w:hAnsi="仿宋"/>
                <w:kern w:val="0"/>
                <w:sz w:val="24"/>
                <w:szCs w:val="24"/>
              </w:rPr>
            </w:pPr>
            <w:r w:rsidRPr="00014EA1">
              <w:rPr>
                <w:rFonts w:ascii="仿宋_GB2312" w:eastAsia="仿宋_GB2312" w:hAnsi="仿宋" w:hint="eastAsia"/>
                <w:kern w:val="0"/>
                <w:sz w:val="24"/>
                <w:szCs w:val="24"/>
              </w:rPr>
              <w:t>□社会团体</w:t>
            </w:r>
            <w:r>
              <w:rPr>
                <w:rFonts w:ascii="仿宋_GB2312" w:eastAsia="仿宋_GB2312" w:hAnsi="仿宋" w:hint="eastAsia"/>
                <w:kern w:val="0"/>
                <w:sz w:val="24"/>
                <w:szCs w:val="24"/>
              </w:rPr>
              <w:t xml:space="preserve">   </w:t>
            </w:r>
            <w:r w:rsidRPr="00014EA1">
              <w:rPr>
                <w:rFonts w:ascii="仿宋_GB2312" w:eastAsia="仿宋_GB2312" w:hAnsi="仿宋" w:hint="eastAsia"/>
                <w:kern w:val="0"/>
                <w:sz w:val="24"/>
                <w:szCs w:val="24"/>
              </w:rPr>
              <w:t xml:space="preserve">□国有企业   □民营企业   □股份制企业   </w:t>
            </w:r>
          </w:p>
          <w:p w:rsidR="00F52864" w:rsidRPr="00F27C48" w:rsidRDefault="00F52864" w:rsidP="00D51C58">
            <w:pPr>
              <w:widowControl/>
              <w:overflowPunct w:val="0"/>
              <w:autoSpaceDE w:val="0"/>
              <w:autoSpaceDN w:val="0"/>
              <w:adjustRightInd w:val="0"/>
              <w:spacing w:line="400" w:lineRule="exact"/>
              <w:jc w:val="left"/>
              <w:textAlignment w:val="baseline"/>
              <w:rPr>
                <w:rFonts w:ascii="仿宋_GB2312" w:eastAsia="仿宋_GB2312" w:hAnsi="仿宋"/>
                <w:b/>
                <w:kern w:val="0"/>
                <w:sz w:val="24"/>
                <w:szCs w:val="24"/>
              </w:rPr>
            </w:pPr>
            <w:r w:rsidRPr="00014EA1">
              <w:rPr>
                <w:rFonts w:ascii="仿宋_GB2312" w:eastAsia="仿宋_GB2312" w:hAnsi="仿宋" w:hint="eastAsia"/>
                <w:kern w:val="0"/>
                <w:sz w:val="24"/>
                <w:szCs w:val="24"/>
              </w:rPr>
              <w:t>□合资企业   □外资企业</w:t>
            </w:r>
            <w:r>
              <w:rPr>
                <w:rFonts w:ascii="仿宋_GB2312" w:eastAsia="仿宋_GB2312" w:hAnsi="仿宋" w:hint="eastAsia"/>
                <w:kern w:val="0"/>
                <w:sz w:val="24"/>
                <w:szCs w:val="24"/>
              </w:rPr>
              <w:t xml:space="preserve">   </w:t>
            </w:r>
            <w:r w:rsidRPr="00014EA1">
              <w:rPr>
                <w:rFonts w:ascii="仿宋_GB2312" w:eastAsia="仿宋_GB2312" w:hAnsi="仿宋" w:hint="eastAsia"/>
                <w:kern w:val="0"/>
                <w:sz w:val="24"/>
                <w:szCs w:val="24"/>
              </w:rPr>
              <w:t>□</w:t>
            </w:r>
            <w:r>
              <w:rPr>
                <w:rFonts w:ascii="仿宋_GB2312" w:eastAsia="仿宋_GB2312" w:hAnsi="仿宋" w:hint="eastAsia"/>
                <w:kern w:val="0"/>
                <w:sz w:val="24"/>
                <w:szCs w:val="24"/>
              </w:rPr>
              <w:t>其它</w:t>
            </w:r>
          </w:p>
        </w:tc>
      </w:tr>
      <w:tr w:rsidR="00F52864" w:rsidRPr="00320A1A" w:rsidTr="00D51C58">
        <w:trPr>
          <w:trHeight w:hRule="exact" w:val="849"/>
        </w:trPr>
        <w:tc>
          <w:tcPr>
            <w:tcW w:w="1555" w:type="dxa"/>
            <w:gridSpan w:val="2"/>
            <w:vAlign w:val="center"/>
          </w:tcPr>
          <w:p w:rsidR="00F52864" w:rsidRPr="00D83886" w:rsidRDefault="00F52864" w:rsidP="00D51C58">
            <w:pPr>
              <w:widowControl/>
              <w:overflowPunct w:val="0"/>
              <w:autoSpaceDE w:val="0"/>
              <w:autoSpaceDN w:val="0"/>
              <w:adjustRightInd w:val="0"/>
              <w:jc w:val="left"/>
              <w:textAlignment w:val="baseline"/>
              <w:rPr>
                <w:rFonts w:ascii="仿宋_GB2312" w:eastAsia="仿宋_GB2312" w:hAnsi="仿宋"/>
                <w:kern w:val="0"/>
                <w:sz w:val="24"/>
                <w:szCs w:val="24"/>
              </w:rPr>
            </w:pPr>
            <w:r>
              <w:rPr>
                <w:rFonts w:ascii="仿宋_GB2312" w:eastAsia="仿宋_GB2312" w:hAnsi="仿宋" w:hint="eastAsia"/>
                <w:kern w:val="0"/>
                <w:sz w:val="24"/>
                <w:szCs w:val="24"/>
              </w:rPr>
              <w:t>管理</w:t>
            </w:r>
            <w:r w:rsidRPr="00014EA1">
              <w:rPr>
                <w:rFonts w:ascii="仿宋_GB2312" w:eastAsia="仿宋_GB2312" w:hAnsi="仿宋" w:hint="eastAsia"/>
                <w:kern w:val="0"/>
                <w:sz w:val="24"/>
                <w:szCs w:val="24"/>
              </w:rPr>
              <w:t>部门</w:t>
            </w:r>
            <w:r w:rsidRPr="00D83886">
              <w:rPr>
                <w:rFonts w:ascii="仿宋_GB2312" w:eastAsia="仿宋_GB2312" w:hAnsi="仿宋" w:hint="eastAsia"/>
                <w:w w:val="90"/>
                <w:kern w:val="0"/>
                <w:szCs w:val="21"/>
              </w:rPr>
              <w:t>（单位内设机构）</w:t>
            </w:r>
          </w:p>
        </w:tc>
        <w:tc>
          <w:tcPr>
            <w:tcW w:w="7445" w:type="dxa"/>
            <w:gridSpan w:val="9"/>
          </w:tcPr>
          <w:p w:rsidR="00F52864" w:rsidRPr="00320A1A" w:rsidRDefault="00F52864" w:rsidP="00D51C58">
            <w:pPr>
              <w:widowControl/>
              <w:overflowPunct w:val="0"/>
              <w:autoSpaceDE w:val="0"/>
              <w:autoSpaceDN w:val="0"/>
              <w:adjustRightInd w:val="0"/>
              <w:spacing w:line="400" w:lineRule="exact"/>
              <w:textAlignment w:val="baseline"/>
              <w:rPr>
                <w:rFonts w:ascii="仿宋_GB2312" w:eastAsia="仿宋_GB2312"/>
                <w:kern w:val="0"/>
                <w:sz w:val="28"/>
                <w:szCs w:val="28"/>
              </w:rPr>
            </w:pPr>
          </w:p>
        </w:tc>
      </w:tr>
      <w:tr w:rsidR="00F52864" w:rsidRPr="00320A1A" w:rsidTr="00D51C58">
        <w:trPr>
          <w:trHeight w:hRule="exact" w:val="567"/>
        </w:trPr>
        <w:tc>
          <w:tcPr>
            <w:tcW w:w="1555" w:type="dxa"/>
            <w:gridSpan w:val="2"/>
            <w:vAlign w:val="center"/>
          </w:tcPr>
          <w:p w:rsidR="00F52864" w:rsidRPr="00320A1A" w:rsidRDefault="00F52864" w:rsidP="00D51C58">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sidRPr="00320A1A">
              <w:rPr>
                <w:rFonts w:ascii="仿宋_GB2312" w:eastAsia="仿宋_GB2312" w:hAnsi="仿宋" w:hint="eastAsia"/>
                <w:kern w:val="0"/>
                <w:sz w:val="28"/>
                <w:szCs w:val="28"/>
              </w:rPr>
              <w:t>负责人</w:t>
            </w:r>
          </w:p>
        </w:tc>
        <w:tc>
          <w:tcPr>
            <w:tcW w:w="1445" w:type="dxa"/>
            <w:vAlign w:val="center"/>
          </w:tcPr>
          <w:p w:rsidR="00F52864" w:rsidRPr="00320A1A" w:rsidRDefault="00F52864" w:rsidP="00D51C58">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tc>
        <w:tc>
          <w:tcPr>
            <w:tcW w:w="1500" w:type="dxa"/>
            <w:gridSpan w:val="2"/>
            <w:vAlign w:val="center"/>
          </w:tcPr>
          <w:p w:rsidR="00F52864" w:rsidRPr="00320A1A" w:rsidRDefault="00F52864" w:rsidP="00D51C58">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职务</w:t>
            </w:r>
          </w:p>
        </w:tc>
        <w:tc>
          <w:tcPr>
            <w:tcW w:w="1500" w:type="dxa"/>
            <w:gridSpan w:val="2"/>
            <w:vAlign w:val="center"/>
          </w:tcPr>
          <w:p w:rsidR="00F52864" w:rsidRPr="00320A1A" w:rsidRDefault="00F52864" w:rsidP="00D51C58">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tc>
        <w:tc>
          <w:tcPr>
            <w:tcW w:w="1500" w:type="dxa"/>
            <w:gridSpan w:val="2"/>
            <w:vAlign w:val="center"/>
          </w:tcPr>
          <w:p w:rsidR="00F52864" w:rsidRPr="00320A1A" w:rsidRDefault="00F52864" w:rsidP="00D51C58">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sidRPr="00320A1A">
              <w:rPr>
                <w:rFonts w:ascii="仿宋_GB2312" w:eastAsia="仿宋_GB2312" w:hAnsi="仿宋" w:hint="eastAsia"/>
                <w:kern w:val="0"/>
                <w:sz w:val="28"/>
                <w:szCs w:val="28"/>
              </w:rPr>
              <w:t>办公电话</w:t>
            </w:r>
          </w:p>
        </w:tc>
        <w:tc>
          <w:tcPr>
            <w:tcW w:w="1500" w:type="dxa"/>
            <w:gridSpan w:val="2"/>
          </w:tcPr>
          <w:p w:rsidR="00F52864" w:rsidRPr="00320A1A" w:rsidRDefault="00F52864" w:rsidP="00D51C58">
            <w:pPr>
              <w:widowControl/>
              <w:overflowPunct w:val="0"/>
              <w:autoSpaceDE w:val="0"/>
              <w:autoSpaceDN w:val="0"/>
              <w:adjustRightInd w:val="0"/>
              <w:spacing w:line="400" w:lineRule="exact"/>
              <w:textAlignment w:val="baseline"/>
              <w:rPr>
                <w:rFonts w:ascii="仿宋_GB2312" w:eastAsia="仿宋_GB2312"/>
                <w:kern w:val="0"/>
                <w:sz w:val="28"/>
                <w:szCs w:val="28"/>
              </w:rPr>
            </w:pPr>
          </w:p>
        </w:tc>
      </w:tr>
      <w:tr w:rsidR="00F52864" w:rsidRPr="00320A1A" w:rsidTr="00D51C58">
        <w:trPr>
          <w:trHeight w:hRule="exact" w:val="567"/>
        </w:trPr>
        <w:tc>
          <w:tcPr>
            <w:tcW w:w="1555" w:type="dxa"/>
            <w:gridSpan w:val="2"/>
            <w:vAlign w:val="center"/>
          </w:tcPr>
          <w:p w:rsidR="00F52864" w:rsidRPr="00320A1A" w:rsidRDefault="00F52864" w:rsidP="00D51C58">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sidRPr="00320A1A">
              <w:rPr>
                <w:rFonts w:ascii="仿宋_GB2312" w:eastAsia="仿宋_GB2312" w:hAnsi="仿宋" w:hint="eastAsia"/>
                <w:kern w:val="0"/>
                <w:sz w:val="28"/>
                <w:szCs w:val="28"/>
              </w:rPr>
              <w:t>联系人</w:t>
            </w:r>
          </w:p>
        </w:tc>
        <w:tc>
          <w:tcPr>
            <w:tcW w:w="1445" w:type="dxa"/>
            <w:vAlign w:val="center"/>
          </w:tcPr>
          <w:p w:rsidR="00F52864" w:rsidRPr="00320A1A" w:rsidRDefault="00F52864" w:rsidP="00D51C58">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tc>
        <w:tc>
          <w:tcPr>
            <w:tcW w:w="1500" w:type="dxa"/>
            <w:gridSpan w:val="2"/>
            <w:vAlign w:val="center"/>
          </w:tcPr>
          <w:p w:rsidR="00F52864" w:rsidRPr="00320A1A" w:rsidRDefault="00F52864" w:rsidP="00D51C58">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sidRPr="00320A1A">
              <w:rPr>
                <w:rFonts w:ascii="仿宋_GB2312" w:eastAsia="仿宋_GB2312" w:hAnsi="仿宋" w:hint="eastAsia"/>
                <w:kern w:val="0"/>
                <w:sz w:val="28"/>
                <w:szCs w:val="28"/>
              </w:rPr>
              <w:t>办公电话</w:t>
            </w:r>
          </w:p>
        </w:tc>
        <w:tc>
          <w:tcPr>
            <w:tcW w:w="1500" w:type="dxa"/>
            <w:gridSpan w:val="2"/>
            <w:vAlign w:val="center"/>
          </w:tcPr>
          <w:p w:rsidR="00F52864" w:rsidRPr="00320A1A" w:rsidRDefault="00F52864" w:rsidP="00D51C58">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tc>
        <w:tc>
          <w:tcPr>
            <w:tcW w:w="1500" w:type="dxa"/>
            <w:gridSpan w:val="2"/>
            <w:vAlign w:val="center"/>
          </w:tcPr>
          <w:p w:rsidR="00F52864" w:rsidRPr="00320A1A" w:rsidRDefault="00F52864" w:rsidP="00D51C58">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sidRPr="00320A1A">
              <w:rPr>
                <w:rFonts w:ascii="仿宋_GB2312" w:eastAsia="仿宋_GB2312" w:hAnsi="仿宋" w:hint="eastAsia"/>
                <w:kern w:val="0"/>
                <w:sz w:val="28"/>
                <w:szCs w:val="28"/>
              </w:rPr>
              <w:t>移动电话</w:t>
            </w:r>
          </w:p>
        </w:tc>
        <w:tc>
          <w:tcPr>
            <w:tcW w:w="1500" w:type="dxa"/>
            <w:gridSpan w:val="2"/>
          </w:tcPr>
          <w:p w:rsidR="00F52864" w:rsidRPr="00320A1A" w:rsidRDefault="00F52864" w:rsidP="00D51C58">
            <w:pPr>
              <w:widowControl/>
              <w:overflowPunct w:val="0"/>
              <w:autoSpaceDE w:val="0"/>
              <w:autoSpaceDN w:val="0"/>
              <w:adjustRightInd w:val="0"/>
              <w:spacing w:line="400" w:lineRule="exact"/>
              <w:textAlignment w:val="baseline"/>
              <w:rPr>
                <w:rFonts w:ascii="仿宋_GB2312" w:eastAsia="仿宋_GB2312"/>
                <w:kern w:val="0"/>
                <w:sz w:val="28"/>
                <w:szCs w:val="28"/>
              </w:rPr>
            </w:pPr>
          </w:p>
        </w:tc>
      </w:tr>
      <w:tr w:rsidR="00F52864" w:rsidRPr="00320A1A" w:rsidTr="00D51C58">
        <w:trPr>
          <w:trHeight w:hRule="exact" w:val="567"/>
        </w:trPr>
        <w:tc>
          <w:tcPr>
            <w:tcW w:w="1555" w:type="dxa"/>
            <w:gridSpan w:val="2"/>
            <w:vAlign w:val="center"/>
          </w:tcPr>
          <w:p w:rsidR="00F52864" w:rsidRPr="00320A1A" w:rsidRDefault="00F52864" w:rsidP="00D51C58">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sidRPr="00320A1A">
              <w:rPr>
                <w:rFonts w:ascii="仿宋_GB2312" w:eastAsia="仿宋_GB2312" w:hAnsi="仿宋" w:hint="eastAsia"/>
                <w:kern w:val="0"/>
                <w:sz w:val="28"/>
                <w:szCs w:val="28"/>
              </w:rPr>
              <w:t>电子邮件</w:t>
            </w:r>
          </w:p>
        </w:tc>
        <w:tc>
          <w:tcPr>
            <w:tcW w:w="7445" w:type="dxa"/>
            <w:gridSpan w:val="9"/>
          </w:tcPr>
          <w:p w:rsidR="00F52864" w:rsidRPr="00320A1A" w:rsidRDefault="00F52864" w:rsidP="00D51C58">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tc>
      </w:tr>
      <w:tr w:rsidR="00F52864" w:rsidRPr="00320A1A" w:rsidTr="00D51C58">
        <w:trPr>
          <w:trHeight w:hRule="exact" w:val="567"/>
        </w:trPr>
        <w:tc>
          <w:tcPr>
            <w:tcW w:w="1555" w:type="dxa"/>
            <w:gridSpan w:val="2"/>
            <w:vAlign w:val="center"/>
          </w:tcPr>
          <w:p w:rsidR="00F52864" w:rsidRPr="00320A1A" w:rsidRDefault="00F52864" w:rsidP="00D51C58">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sidRPr="00320A1A">
              <w:rPr>
                <w:rFonts w:ascii="仿宋_GB2312" w:eastAsia="仿宋_GB2312" w:hAnsi="仿宋" w:hint="eastAsia"/>
                <w:kern w:val="0"/>
                <w:sz w:val="28"/>
                <w:szCs w:val="28"/>
              </w:rPr>
              <w:t>通信地址</w:t>
            </w:r>
          </w:p>
        </w:tc>
        <w:tc>
          <w:tcPr>
            <w:tcW w:w="7445" w:type="dxa"/>
            <w:gridSpan w:val="9"/>
          </w:tcPr>
          <w:p w:rsidR="00F52864" w:rsidRPr="00320A1A" w:rsidRDefault="00F52864" w:rsidP="00D51C58">
            <w:pPr>
              <w:widowControl/>
              <w:overflowPunct w:val="0"/>
              <w:autoSpaceDE w:val="0"/>
              <w:autoSpaceDN w:val="0"/>
              <w:adjustRightInd w:val="0"/>
              <w:spacing w:line="400" w:lineRule="exact"/>
              <w:textAlignment w:val="baseline"/>
              <w:rPr>
                <w:rFonts w:ascii="仿宋_GB2312" w:eastAsia="仿宋_GB2312"/>
                <w:kern w:val="0"/>
                <w:sz w:val="28"/>
                <w:szCs w:val="28"/>
              </w:rPr>
            </w:pPr>
          </w:p>
        </w:tc>
      </w:tr>
      <w:tr w:rsidR="00F52864" w:rsidRPr="00320A1A" w:rsidTr="00D51C58">
        <w:trPr>
          <w:trHeight w:hRule="exact" w:val="567"/>
        </w:trPr>
        <w:tc>
          <w:tcPr>
            <w:tcW w:w="9000" w:type="dxa"/>
            <w:gridSpan w:val="11"/>
            <w:vAlign w:val="center"/>
          </w:tcPr>
          <w:p w:rsidR="00F52864" w:rsidRPr="00320A1A" w:rsidRDefault="00F52864" w:rsidP="00D51C58">
            <w:pPr>
              <w:widowControl/>
              <w:overflowPunct w:val="0"/>
              <w:autoSpaceDE w:val="0"/>
              <w:autoSpaceDN w:val="0"/>
              <w:adjustRightInd w:val="0"/>
              <w:spacing w:line="400" w:lineRule="exact"/>
              <w:jc w:val="left"/>
              <w:textAlignment w:val="baseline"/>
              <w:rPr>
                <w:rFonts w:ascii="仿宋_GB2312" w:eastAsia="仿宋_GB2312"/>
                <w:kern w:val="0"/>
                <w:sz w:val="28"/>
                <w:szCs w:val="28"/>
              </w:rPr>
            </w:pPr>
            <w:r w:rsidRPr="00863A4B">
              <w:rPr>
                <w:rFonts w:ascii="黑体" w:eastAsia="黑体" w:hAnsi="黑体" w:hint="eastAsia"/>
                <w:kern w:val="0"/>
                <w:sz w:val="28"/>
                <w:szCs w:val="28"/>
              </w:rPr>
              <w:t>二、场馆</w:t>
            </w:r>
            <w:r>
              <w:rPr>
                <w:rFonts w:ascii="黑体" w:eastAsia="黑体" w:hAnsi="黑体" w:hint="eastAsia"/>
                <w:kern w:val="0"/>
                <w:sz w:val="28"/>
                <w:szCs w:val="28"/>
              </w:rPr>
              <w:t>基本</w:t>
            </w:r>
            <w:r w:rsidRPr="00863A4B">
              <w:rPr>
                <w:rFonts w:ascii="黑体" w:eastAsia="黑体" w:hAnsi="黑体" w:hint="eastAsia"/>
                <w:kern w:val="0"/>
                <w:sz w:val="28"/>
                <w:szCs w:val="28"/>
              </w:rPr>
              <w:t>信息</w:t>
            </w:r>
          </w:p>
        </w:tc>
      </w:tr>
      <w:tr w:rsidR="00F52864" w:rsidRPr="00320A1A" w:rsidTr="00D51C58">
        <w:trPr>
          <w:trHeight w:hRule="exact" w:val="567"/>
        </w:trPr>
        <w:tc>
          <w:tcPr>
            <w:tcW w:w="1549" w:type="dxa"/>
            <w:vAlign w:val="center"/>
          </w:tcPr>
          <w:p w:rsidR="00F52864" w:rsidRDefault="00F52864" w:rsidP="00D51C58">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场馆类型</w:t>
            </w:r>
          </w:p>
        </w:tc>
        <w:tc>
          <w:tcPr>
            <w:tcW w:w="7451" w:type="dxa"/>
            <w:gridSpan w:val="10"/>
            <w:vAlign w:val="center"/>
          </w:tcPr>
          <w:p w:rsidR="00F52864" w:rsidRPr="00081DC2" w:rsidRDefault="00F52864" w:rsidP="00D51C58">
            <w:pPr>
              <w:widowControl/>
              <w:overflowPunct w:val="0"/>
              <w:autoSpaceDE w:val="0"/>
              <w:autoSpaceDN w:val="0"/>
              <w:adjustRightInd w:val="0"/>
              <w:spacing w:line="400" w:lineRule="exact"/>
              <w:jc w:val="left"/>
              <w:textAlignment w:val="baseline"/>
              <w:rPr>
                <w:rFonts w:ascii="仿宋_GB2312" w:eastAsia="仿宋_GB2312" w:hAnsi="仿宋"/>
                <w:kern w:val="0"/>
                <w:sz w:val="28"/>
                <w:szCs w:val="28"/>
              </w:rPr>
            </w:pPr>
            <w:r w:rsidRPr="00014EA1">
              <w:rPr>
                <w:rFonts w:ascii="仿宋_GB2312" w:eastAsia="仿宋_GB2312" w:hAnsi="仿宋" w:hint="eastAsia"/>
                <w:kern w:val="0"/>
                <w:sz w:val="24"/>
                <w:szCs w:val="24"/>
              </w:rPr>
              <w:t>□</w:t>
            </w:r>
            <w:r w:rsidRPr="00081DC2">
              <w:rPr>
                <w:rFonts w:ascii="仿宋_GB2312" w:eastAsia="仿宋_GB2312" w:hAnsi="仿宋" w:hint="eastAsia"/>
                <w:kern w:val="0"/>
                <w:sz w:val="28"/>
                <w:szCs w:val="28"/>
              </w:rPr>
              <w:t>免费类场馆</w:t>
            </w:r>
            <w:r>
              <w:rPr>
                <w:rFonts w:ascii="仿宋_GB2312" w:eastAsia="仿宋_GB2312" w:hAnsi="仿宋" w:hint="eastAsia"/>
                <w:kern w:val="0"/>
                <w:sz w:val="28"/>
                <w:szCs w:val="28"/>
              </w:rPr>
              <w:t xml:space="preserve">    </w:t>
            </w:r>
            <w:r w:rsidRPr="00014EA1">
              <w:rPr>
                <w:rFonts w:ascii="仿宋_GB2312" w:eastAsia="仿宋_GB2312" w:hAnsi="仿宋" w:hint="eastAsia"/>
                <w:kern w:val="0"/>
                <w:sz w:val="24"/>
                <w:szCs w:val="24"/>
              </w:rPr>
              <w:t>□</w:t>
            </w:r>
            <w:r w:rsidRPr="00081DC2">
              <w:rPr>
                <w:rFonts w:ascii="仿宋_GB2312" w:eastAsia="仿宋_GB2312" w:hAnsi="仿宋" w:hint="eastAsia"/>
                <w:kern w:val="0"/>
                <w:sz w:val="28"/>
                <w:szCs w:val="28"/>
              </w:rPr>
              <w:t>收费类场馆</w:t>
            </w:r>
          </w:p>
        </w:tc>
      </w:tr>
      <w:tr w:rsidR="00F52864" w:rsidRPr="00320A1A" w:rsidTr="00D51C58">
        <w:trPr>
          <w:trHeight w:hRule="exact" w:val="567"/>
        </w:trPr>
        <w:tc>
          <w:tcPr>
            <w:tcW w:w="1549" w:type="dxa"/>
            <w:vAlign w:val="center"/>
          </w:tcPr>
          <w:p w:rsidR="00F52864" w:rsidRPr="00863A4B" w:rsidRDefault="00F52864" w:rsidP="00D51C58">
            <w:pPr>
              <w:widowControl/>
              <w:overflowPunct w:val="0"/>
              <w:autoSpaceDE w:val="0"/>
              <w:autoSpaceDN w:val="0"/>
              <w:adjustRightInd w:val="0"/>
              <w:spacing w:line="400" w:lineRule="exact"/>
              <w:jc w:val="center"/>
              <w:textAlignment w:val="baseline"/>
              <w:rPr>
                <w:rFonts w:ascii="黑体" w:eastAsia="黑体" w:hAnsi="黑体"/>
                <w:kern w:val="0"/>
                <w:sz w:val="28"/>
                <w:szCs w:val="28"/>
              </w:rPr>
            </w:pPr>
            <w:r>
              <w:rPr>
                <w:rFonts w:ascii="仿宋_GB2312" w:eastAsia="仿宋_GB2312" w:hAnsi="仿宋" w:hint="eastAsia"/>
                <w:kern w:val="0"/>
                <w:sz w:val="28"/>
                <w:szCs w:val="28"/>
              </w:rPr>
              <w:t>馆舍</w:t>
            </w:r>
            <w:r w:rsidRPr="00863A4B">
              <w:rPr>
                <w:rFonts w:ascii="仿宋_GB2312" w:eastAsia="仿宋_GB2312" w:hAnsi="仿宋" w:hint="eastAsia"/>
                <w:kern w:val="0"/>
                <w:sz w:val="28"/>
                <w:szCs w:val="28"/>
              </w:rPr>
              <w:t>面积</w:t>
            </w:r>
          </w:p>
        </w:tc>
        <w:tc>
          <w:tcPr>
            <w:tcW w:w="1490" w:type="dxa"/>
            <w:gridSpan w:val="3"/>
            <w:vAlign w:val="center"/>
          </w:tcPr>
          <w:p w:rsidR="00F52864" w:rsidRPr="00863A4B" w:rsidRDefault="00F52864" w:rsidP="00D51C58">
            <w:pPr>
              <w:widowControl/>
              <w:overflowPunct w:val="0"/>
              <w:autoSpaceDE w:val="0"/>
              <w:autoSpaceDN w:val="0"/>
              <w:adjustRightInd w:val="0"/>
              <w:spacing w:line="400" w:lineRule="exact"/>
              <w:jc w:val="right"/>
              <w:textAlignment w:val="baseline"/>
              <w:rPr>
                <w:rFonts w:ascii="Times New Roman" w:eastAsia="黑体" w:hAnsi="Times New Roman" w:cs="Times New Roman"/>
                <w:kern w:val="0"/>
                <w:sz w:val="28"/>
                <w:szCs w:val="28"/>
              </w:rPr>
            </w:pPr>
            <w:r>
              <w:rPr>
                <w:rFonts w:ascii="黑体" w:eastAsia="黑体" w:hAnsi="黑体" w:hint="eastAsia"/>
                <w:kern w:val="0"/>
                <w:sz w:val="28"/>
                <w:szCs w:val="28"/>
              </w:rPr>
              <w:t xml:space="preserve">      </w:t>
            </w:r>
            <w:r>
              <w:rPr>
                <w:rFonts w:ascii="Times New Roman" w:eastAsia="黑体" w:hAnsi="Times New Roman" w:cs="Times New Roman"/>
                <w:kern w:val="0"/>
                <w:sz w:val="28"/>
                <w:szCs w:val="28"/>
              </w:rPr>
              <w:t>m</w:t>
            </w:r>
            <w:r w:rsidRPr="00863A4B">
              <w:rPr>
                <w:rFonts w:ascii="Times New Roman" w:eastAsia="黑体" w:hAnsi="Times New Roman" w:cs="Times New Roman"/>
                <w:kern w:val="0"/>
                <w:sz w:val="28"/>
                <w:szCs w:val="28"/>
                <w:vertAlign w:val="superscript"/>
              </w:rPr>
              <w:t>2</w:t>
            </w:r>
          </w:p>
        </w:tc>
        <w:tc>
          <w:tcPr>
            <w:tcW w:w="1490" w:type="dxa"/>
            <w:gridSpan w:val="2"/>
            <w:vAlign w:val="center"/>
          </w:tcPr>
          <w:p w:rsidR="00F52864" w:rsidRPr="00863A4B" w:rsidRDefault="00F52864" w:rsidP="00D51C58">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sidRPr="00863A4B">
              <w:rPr>
                <w:rFonts w:ascii="仿宋_GB2312" w:eastAsia="仿宋_GB2312" w:hAnsi="仿宋" w:hint="eastAsia"/>
                <w:kern w:val="0"/>
                <w:sz w:val="28"/>
                <w:szCs w:val="28"/>
              </w:rPr>
              <w:t>展示面积</w:t>
            </w:r>
          </w:p>
        </w:tc>
        <w:tc>
          <w:tcPr>
            <w:tcW w:w="1490" w:type="dxa"/>
            <w:gridSpan w:val="2"/>
            <w:vAlign w:val="center"/>
          </w:tcPr>
          <w:p w:rsidR="00F52864" w:rsidRPr="00863A4B" w:rsidRDefault="00F52864" w:rsidP="00D51C58">
            <w:pPr>
              <w:widowControl/>
              <w:overflowPunct w:val="0"/>
              <w:autoSpaceDE w:val="0"/>
              <w:autoSpaceDN w:val="0"/>
              <w:adjustRightInd w:val="0"/>
              <w:spacing w:line="400" w:lineRule="exact"/>
              <w:ind w:firstLineChars="250" w:firstLine="700"/>
              <w:jc w:val="right"/>
              <w:textAlignment w:val="baseline"/>
              <w:rPr>
                <w:rFonts w:ascii="黑体" w:eastAsia="黑体" w:hAnsi="黑体"/>
                <w:kern w:val="0"/>
                <w:sz w:val="28"/>
                <w:szCs w:val="28"/>
              </w:rPr>
            </w:pPr>
            <w:r>
              <w:rPr>
                <w:rFonts w:ascii="Times New Roman" w:eastAsia="黑体" w:hAnsi="Times New Roman" w:cs="Times New Roman"/>
                <w:kern w:val="0"/>
                <w:sz w:val="28"/>
                <w:szCs w:val="28"/>
              </w:rPr>
              <w:t>m</w:t>
            </w:r>
            <w:r w:rsidRPr="00863A4B">
              <w:rPr>
                <w:rFonts w:ascii="Times New Roman" w:eastAsia="黑体" w:hAnsi="Times New Roman" w:cs="Times New Roman"/>
                <w:kern w:val="0"/>
                <w:sz w:val="28"/>
                <w:szCs w:val="28"/>
                <w:vertAlign w:val="superscript"/>
              </w:rPr>
              <w:t>2</w:t>
            </w:r>
          </w:p>
        </w:tc>
        <w:tc>
          <w:tcPr>
            <w:tcW w:w="1490" w:type="dxa"/>
            <w:gridSpan w:val="2"/>
            <w:vAlign w:val="center"/>
          </w:tcPr>
          <w:p w:rsidR="00F52864" w:rsidRPr="005C2E0B" w:rsidRDefault="00F52864" w:rsidP="00D51C58">
            <w:pPr>
              <w:widowControl/>
              <w:overflowPunct w:val="0"/>
              <w:autoSpaceDE w:val="0"/>
              <w:autoSpaceDN w:val="0"/>
              <w:adjustRightInd w:val="0"/>
              <w:spacing w:line="400" w:lineRule="exact"/>
              <w:jc w:val="center"/>
              <w:textAlignment w:val="baseline"/>
              <w:rPr>
                <w:rFonts w:ascii="黑体" w:eastAsia="黑体" w:hAnsi="黑体"/>
                <w:w w:val="66"/>
                <w:kern w:val="0"/>
                <w:sz w:val="28"/>
                <w:szCs w:val="28"/>
              </w:rPr>
            </w:pPr>
            <w:r w:rsidRPr="005C2E0B">
              <w:rPr>
                <w:rFonts w:ascii="仿宋_GB2312" w:eastAsia="仿宋_GB2312" w:hAnsi="仿宋" w:hint="eastAsia"/>
                <w:w w:val="66"/>
                <w:kern w:val="0"/>
                <w:sz w:val="28"/>
                <w:szCs w:val="28"/>
              </w:rPr>
              <w:t>展品/藏品总量</w:t>
            </w:r>
          </w:p>
        </w:tc>
        <w:tc>
          <w:tcPr>
            <w:tcW w:w="1491" w:type="dxa"/>
            <w:vAlign w:val="center"/>
          </w:tcPr>
          <w:p w:rsidR="00F52864" w:rsidRPr="005C2E0B" w:rsidRDefault="00F52864" w:rsidP="00D51C58">
            <w:pPr>
              <w:widowControl/>
              <w:overflowPunct w:val="0"/>
              <w:autoSpaceDE w:val="0"/>
              <w:autoSpaceDN w:val="0"/>
              <w:adjustRightInd w:val="0"/>
              <w:spacing w:line="400" w:lineRule="exact"/>
              <w:jc w:val="center"/>
              <w:textAlignment w:val="baseline"/>
              <w:rPr>
                <w:rFonts w:ascii="仿宋_GB2312" w:eastAsia="仿宋_GB2312" w:hAnsi="仿宋"/>
                <w:w w:val="66"/>
                <w:kern w:val="0"/>
                <w:sz w:val="28"/>
                <w:szCs w:val="28"/>
              </w:rPr>
            </w:pPr>
            <w:r w:rsidRPr="005C2E0B">
              <w:rPr>
                <w:rFonts w:ascii="仿宋_GB2312" w:eastAsia="仿宋_GB2312" w:hAnsi="仿宋" w:hint="eastAsia"/>
                <w:w w:val="66"/>
                <w:kern w:val="0"/>
                <w:sz w:val="28"/>
                <w:szCs w:val="28"/>
              </w:rPr>
              <w:t xml:space="preserve">    </w:t>
            </w:r>
            <w:r>
              <w:rPr>
                <w:rFonts w:ascii="仿宋_GB2312" w:eastAsia="仿宋_GB2312" w:hAnsi="仿宋"/>
                <w:w w:val="66"/>
                <w:kern w:val="0"/>
                <w:sz w:val="28"/>
                <w:szCs w:val="28"/>
              </w:rPr>
              <w:t xml:space="preserve">    </w:t>
            </w:r>
            <w:r w:rsidRPr="005C2E0B">
              <w:rPr>
                <w:rFonts w:ascii="仿宋_GB2312" w:eastAsia="仿宋_GB2312" w:hAnsi="仿宋" w:hint="eastAsia"/>
                <w:w w:val="66"/>
                <w:kern w:val="0"/>
                <w:sz w:val="28"/>
                <w:szCs w:val="28"/>
              </w:rPr>
              <w:t>件/套</w:t>
            </w:r>
          </w:p>
        </w:tc>
      </w:tr>
      <w:tr w:rsidR="00F52864" w:rsidRPr="00320A1A" w:rsidTr="00D51C58">
        <w:trPr>
          <w:trHeight w:hRule="exact" w:val="567"/>
        </w:trPr>
        <w:tc>
          <w:tcPr>
            <w:tcW w:w="1549" w:type="dxa"/>
            <w:vAlign w:val="center"/>
          </w:tcPr>
          <w:p w:rsidR="00F52864" w:rsidRPr="00863A4B" w:rsidRDefault="00F52864" w:rsidP="00D51C58">
            <w:pPr>
              <w:widowControl/>
              <w:overflowPunct w:val="0"/>
              <w:autoSpaceDE w:val="0"/>
              <w:autoSpaceDN w:val="0"/>
              <w:adjustRightInd w:val="0"/>
              <w:spacing w:line="400" w:lineRule="exact"/>
              <w:jc w:val="center"/>
              <w:textAlignment w:val="baseline"/>
              <w:rPr>
                <w:rFonts w:ascii="黑体" w:eastAsia="黑体" w:hAnsi="黑体"/>
                <w:kern w:val="0"/>
                <w:sz w:val="28"/>
                <w:szCs w:val="28"/>
              </w:rPr>
            </w:pPr>
            <w:r w:rsidRPr="003070EE">
              <w:rPr>
                <w:rFonts w:ascii="仿宋_GB2312" w:eastAsia="仿宋_GB2312" w:hAnsi="仿宋" w:hint="eastAsia"/>
                <w:kern w:val="0"/>
                <w:sz w:val="28"/>
                <w:szCs w:val="28"/>
              </w:rPr>
              <w:t>场馆地址</w:t>
            </w:r>
          </w:p>
        </w:tc>
        <w:tc>
          <w:tcPr>
            <w:tcW w:w="7451" w:type="dxa"/>
            <w:gridSpan w:val="10"/>
            <w:vAlign w:val="center"/>
          </w:tcPr>
          <w:p w:rsidR="00F52864" w:rsidRPr="00863A4B" w:rsidRDefault="00F52864" w:rsidP="00D51C58">
            <w:pPr>
              <w:widowControl/>
              <w:overflowPunct w:val="0"/>
              <w:autoSpaceDE w:val="0"/>
              <w:autoSpaceDN w:val="0"/>
              <w:adjustRightInd w:val="0"/>
              <w:spacing w:line="400" w:lineRule="exact"/>
              <w:jc w:val="left"/>
              <w:textAlignment w:val="baseline"/>
              <w:rPr>
                <w:rFonts w:ascii="黑体" w:eastAsia="黑体" w:hAnsi="黑体"/>
                <w:kern w:val="0"/>
                <w:sz w:val="28"/>
                <w:szCs w:val="28"/>
              </w:rPr>
            </w:pPr>
          </w:p>
        </w:tc>
      </w:tr>
      <w:tr w:rsidR="00F52864" w:rsidRPr="00320A1A" w:rsidTr="00D51C58">
        <w:trPr>
          <w:trHeight w:hRule="exact" w:val="567"/>
        </w:trPr>
        <w:tc>
          <w:tcPr>
            <w:tcW w:w="1549" w:type="dxa"/>
            <w:vAlign w:val="center"/>
          </w:tcPr>
          <w:p w:rsidR="00F52864" w:rsidRPr="00813F0D" w:rsidRDefault="00F52864" w:rsidP="00D51C58">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开馆时间</w:t>
            </w:r>
          </w:p>
        </w:tc>
        <w:tc>
          <w:tcPr>
            <w:tcW w:w="7451" w:type="dxa"/>
            <w:gridSpan w:val="10"/>
            <w:vAlign w:val="center"/>
          </w:tcPr>
          <w:p w:rsidR="00F52864" w:rsidRPr="00863A4B" w:rsidRDefault="00F52864" w:rsidP="00D51C58">
            <w:pPr>
              <w:widowControl/>
              <w:overflowPunct w:val="0"/>
              <w:autoSpaceDE w:val="0"/>
              <w:autoSpaceDN w:val="0"/>
              <w:adjustRightInd w:val="0"/>
              <w:spacing w:line="400" w:lineRule="exact"/>
              <w:jc w:val="left"/>
              <w:textAlignment w:val="baseline"/>
              <w:rPr>
                <w:rFonts w:ascii="黑体" w:eastAsia="黑体" w:hAnsi="黑体"/>
                <w:kern w:val="0"/>
                <w:sz w:val="28"/>
                <w:szCs w:val="28"/>
              </w:rPr>
            </w:pPr>
          </w:p>
        </w:tc>
      </w:tr>
      <w:tr w:rsidR="00F52864" w:rsidRPr="00320A1A" w:rsidTr="00D51C58">
        <w:trPr>
          <w:trHeight w:hRule="exact" w:val="851"/>
        </w:trPr>
        <w:tc>
          <w:tcPr>
            <w:tcW w:w="1549" w:type="dxa"/>
            <w:vAlign w:val="center"/>
          </w:tcPr>
          <w:p w:rsidR="00F52864" w:rsidRPr="00813F0D" w:rsidRDefault="00F52864" w:rsidP="00D51C58">
            <w:pPr>
              <w:widowControl/>
              <w:overflowPunct w:val="0"/>
              <w:autoSpaceDE w:val="0"/>
              <w:autoSpaceDN w:val="0"/>
              <w:adjustRightInd w:val="0"/>
              <w:spacing w:line="360" w:lineRule="exact"/>
              <w:jc w:val="center"/>
              <w:textAlignment w:val="baseline"/>
              <w:rPr>
                <w:rFonts w:ascii="仿宋_GB2312" w:eastAsia="仿宋_GB2312" w:hAnsi="仿宋"/>
                <w:kern w:val="0"/>
                <w:sz w:val="28"/>
                <w:szCs w:val="28"/>
              </w:rPr>
            </w:pPr>
            <w:r>
              <w:rPr>
                <w:rFonts w:ascii="仿宋_GB2312" w:eastAsia="仿宋_GB2312" w:hAnsi="仿宋" w:hint="eastAsia"/>
                <w:kern w:val="0"/>
                <w:sz w:val="28"/>
                <w:szCs w:val="28"/>
              </w:rPr>
              <w:t>核心展品/藏品</w:t>
            </w:r>
          </w:p>
        </w:tc>
        <w:tc>
          <w:tcPr>
            <w:tcW w:w="7451" w:type="dxa"/>
            <w:gridSpan w:val="10"/>
            <w:vAlign w:val="center"/>
          </w:tcPr>
          <w:p w:rsidR="00F52864" w:rsidRPr="00863A4B" w:rsidRDefault="00F52864" w:rsidP="00D51C58">
            <w:pPr>
              <w:widowControl/>
              <w:overflowPunct w:val="0"/>
              <w:autoSpaceDE w:val="0"/>
              <w:autoSpaceDN w:val="0"/>
              <w:adjustRightInd w:val="0"/>
              <w:spacing w:line="400" w:lineRule="exact"/>
              <w:jc w:val="left"/>
              <w:textAlignment w:val="baseline"/>
              <w:rPr>
                <w:rFonts w:ascii="黑体" w:eastAsia="黑体" w:hAnsi="黑体"/>
                <w:kern w:val="0"/>
                <w:sz w:val="28"/>
                <w:szCs w:val="28"/>
              </w:rPr>
            </w:pPr>
          </w:p>
        </w:tc>
      </w:tr>
      <w:tr w:rsidR="00F52864" w:rsidRPr="00320A1A" w:rsidTr="00D51C58">
        <w:trPr>
          <w:trHeight w:hRule="exact" w:val="1562"/>
        </w:trPr>
        <w:tc>
          <w:tcPr>
            <w:tcW w:w="1549" w:type="dxa"/>
            <w:vAlign w:val="center"/>
          </w:tcPr>
          <w:p w:rsidR="00F52864" w:rsidRPr="00863A4B" w:rsidRDefault="00F52864" w:rsidP="00D51C58">
            <w:pPr>
              <w:widowControl/>
              <w:overflowPunct w:val="0"/>
              <w:autoSpaceDE w:val="0"/>
              <w:autoSpaceDN w:val="0"/>
              <w:adjustRightInd w:val="0"/>
              <w:spacing w:line="360" w:lineRule="exact"/>
              <w:jc w:val="center"/>
              <w:textAlignment w:val="baseline"/>
              <w:rPr>
                <w:rFonts w:ascii="黑体" w:eastAsia="黑体" w:hAnsi="黑体"/>
                <w:kern w:val="0"/>
                <w:sz w:val="28"/>
                <w:szCs w:val="28"/>
              </w:rPr>
            </w:pPr>
            <w:r w:rsidRPr="00813F0D">
              <w:rPr>
                <w:rFonts w:ascii="仿宋_GB2312" w:eastAsia="仿宋_GB2312" w:hAnsi="仿宋" w:hint="eastAsia"/>
                <w:kern w:val="0"/>
                <w:sz w:val="28"/>
                <w:szCs w:val="28"/>
              </w:rPr>
              <w:t>展</w:t>
            </w:r>
            <w:r>
              <w:rPr>
                <w:rFonts w:ascii="仿宋_GB2312" w:eastAsia="仿宋_GB2312" w:hAnsi="仿宋" w:hint="eastAsia"/>
                <w:kern w:val="0"/>
                <w:sz w:val="28"/>
                <w:szCs w:val="28"/>
              </w:rPr>
              <w:t>陈</w:t>
            </w:r>
            <w:r w:rsidRPr="00813F0D">
              <w:rPr>
                <w:rFonts w:ascii="仿宋_GB2312" w:eastAsia="仿宋_GB2312" w:hAnsi="仿宋" w:hint="eastAsia"/>
                <w:kern w:val="0"/>
                <w:sz w:val="28"/>
                <w:szCs w:val="28"/>
              </w:rPr>
              <w:t>内容简介</w:t>
            </w:r>
          </w:p>
        </w:tc>
        <w:tc>
          <w:tcPr>
            <w:tcW w:w="7451" w:type="dxa"/>
            <w:gridSpan w:val="10"/>
            <w:vAlign w:val="center"/>
          </w:tcPr>
          <w:p w:rsidR="00F52864" w:rsidRPr="00863A4B" w:rsidRDefault="00F52864" w:rsidP="00D51C58">
            <w:pPr>
              <w:widowControl/>
              <w:overflowPunct w:val="0"/>
              <w:autoSpaceDE w:val="0"/>
              <w:autoSpaceDN w:val="0"/>
              <w:adjustRightInd w:val="0"/>
              <w:spacing w:line="400" w:lineRule="exact"/>
              <w:jc w:val="left"/>
              <w:textAlignment w:val="baseline"/>
              <w:rPr>
                <w:rFonts w:ascii="黑体" w:eastAsia="黑体" w:hAnsi="黑体"/>
                <w:kern w:val="0"/>
                <w:sz w:val="28"/>
                <w:szCs w:val="28"/>
              </w:rPr>
            </w:pPr>
          </w:p>
        </w:tc>
      </w:tr>
      <w:tr w:rsidR="00F52864" w:rsidRPr="00320A1A" w:rsidTr="00D51C58">
        <w:trPr>
          <w:trHeight w:hRule="exact" w:val="567"/>
        </w:trPr>
        <w:tc>
          <w:tcPr>
            <w:tcW w:w="9000" w:type="dxa"/>
            <w:gridSpan w:val="11"/>
            <w:vAlign w:val="center"/>
          </w:tcPr>
          <w:p w:rsidR="00F52864" w:rsidRPr="00863A4B" w:rsidRDefault="00F52864" w:rsidP="00D51C58">
            <w:pPr>
              <w:widowControl/>
              <w:overflowPunct w:val="0"/>
              <w:autoSpaceDE w:val="0"/>
              <w:autoSpaceDN w:val="0"/>
              <w:adjustRightInd w:val="0"/>
              <w:spacing w:line="400" w:lineRule="exact"/>
              <w:jc w:val="left"/>
              <w:textAlignment w:val="baseline"/>
              <w:rPr>
                <w:rFonts w:ascii="黑体" w:eastAsia="黑体" w:hAnsi="黑体"/>
                <w:kern w:val="0"/>
                <w:sz w:val="28"/>
                <w:szCs w:val="28"/>
              </w:rPr>
            </w:pPr>
            <w:r>
              <w:rPr>
                <w:rFonts w:ascii="黑体" w:eastAsia="黑体" w:hAnsi="黑体" w:hint="eastAsia"/>
                <w:kern w:val="0"/>
                <w:sz w:val="28"/>
                <w:szCs w:val="28"/>
              </w:rPr>
              <w:t>三、场馆运行情况</w:t>
            </w:r>
          </w:p>
        </w:tc>
      </w:tr>
      <w:tr w:rsidR="00F52864" w:rsidRPr="00320A1A" w:rsidTr="00D51C58">
        <w:trPr>
          <w:trHeight w:hRule="exact" w:val="567"/>
        </w:trPr>
        <w:tc>
          <w:tcPr>
            <w:tcW w:w="1549" w:type="dxa"/>
            <w:vAlign w:val="center"/>
          </w:tcPr>
          <w:p w:rsidR="00F52864" w:rsidRPr="00753F74" w:rsidRDefault="00F52864" w:rsidP="00D51C58">
            <w:pPr>
              <w:widowControl/>
              <w:overflowPunct w:val="0"/>
              <w:autoSpaceDE w:val="0"/>
              <w:autoSpaceDN w:val="0"/>
              <w:adjustRightInd w:val="0"/>
              <w:spacing w:line="400" w:lineRule="exact"/>
              <w:jc w:val="center"/>
              <w:textAlignment w:val="baseline"/>
              <w:rPr>
                <w:rFonts w:ascii="仿宋_GB2312" w:eastAsia="仿宋_GB2312" w:hAnsi="仿宋"/>
                <w:w w:val="75"/>
                <w:kern w:val="0"/>
                <w:sz w:val="28"/>
                <w:szCs w:val="28"/>
              </w:rPr>
            </w:pPr>
            <w:r w:rsidRPr="00753F74">
              <w:rPr>
                <w:rFonts w:ascii="仿宋_GB2312" w:eastAsia="仿宋_GB2312" w:hAnsi="仿宋" w:hint="eastAsia"/>
                <w:w w:val="75"/>
                <w:kern w:val="0"/>
                <w:sz w:val="28"/>
                <w:szCs w:val="28"/>
              </w:rPr>
              <w:t>专职管理人员</w:t>
            </w:r>
          </w:p>
        </w:tc>
        <w:tc>
          <w:tcPr>
            <w:tcW w:w="1451" w:type="dxa"/>
            <w:gridSpan w:val="2"/>
            <w:vAlign w:val="center"/>
          </w:tcPr>
          <w:p w:rsidR="00F52864" w:rsidRPr="00753F74" w:rsidRDefault="00F52864" w:rsidP="00D51C58">
            <w:pPr>
              <w:widowControl/>
              <w:overflowPunct w:val="0"/>
              <w:autoSpaceDE w:val="0"/>
              <w:autoSpaceDN w:val="0"/>
              <w:adjustRightInd w:val="0"/>
              <w:spacing w:line="360" w:lineRule="exact"/>
              <w:jc w:val="center"/>
              <w:textAlignment w:val="baseline"/>
              <w:rPr>
                <w:rFonts w:ascii="仿宋_GB2312" w:eastAsia="仿宋_GB2312" w:hAnsi="仿宋"/>
                <w:w w:val="90"/>
                <w:kern w:val="0"/>
                <w:sz w:val="28"/>
                <w:szCs w:val="28"/>
              </w:rPr>
            </w:pPr>
            <w:r w:rsidRPr="00753F74">
              <w:rPr>
                <w:rFonts w:ascii="仿宋_GB2312" w:eastAsia="仿宋_GB2312" w:hAnsi="仿宋" w:hint="eastAsia"/>
                <w:w w:val="90"/>
                <w:kern w:val="0"/>
                <w:sz w:val="28"/>
                <w:szCs w:val="28"/>
              </w:rPr>
              <w:t xml:space="preserve">      人</w:t>
            </w:r>
          </w:p>
        </w:tc>
        <w:tc>
          <w:tcPr>
            <w:tcW w:w="1500" w:type="dxa"/>
            <w:gridSpan w:val="2"/>
            <w:vAlign w:val="center"/>
          </w:tcPr>
          <w:p w:rsidR="00F52864" w:rsidRPr="00753F74" w:rsidRDefault="00F52864" w:rsidP="00D51C58">
            <w:pPr>
              <w:widowControl/>
              <w:overflowPunct w:val="0"/>
              <w:autoSpaceDE w:val="0"/>
              <w:autoSpaceDN w:val="0"/>
              <w:adjustRightInd w:val="0"/>
              <w:spacing w:line="400" w:lineRule="exact"/>
              <w:jc w:val="center"/>
              <w:textAlignment w:val="baseline"/>
              <w:rPr>
                <w:rFonts w:ascii="仿宋_GB2312" w:eastAsia="仿宋_GB2312" w:hAnsi="仿宋"/>
                <w:w w:val="90"/>
                <w:kern w:val="0"/>
                <w:sz w:val="28"/>
                <w:szCs w:val="28"/>
              </w:rPr>
            </w:pPr>
            <w:r w:rsidRPr="00753F74">
              <w:rPr>
                <w:rFonts w:ascii="仿宋_GB2312" w:eastAsia="仿宋_GB2312" w:hAnsi="仿宋" w:hint="eastAsia"/>
                <w:w w:val="75"/>
                <w:kern w:val="0"/>
                <w:sz w:val="28"/>
                <w:szCs w:val="28"/>
              </w:rPr>
              <w:t>兼职管理人员</w:t>
            </w:r>
          </w:p>
        </w:tc>
        <w:tc>
          <w:tcPr>
            <w:tcW w:w="1500" w:type="dxa"/>
            <w:gridSpan w:val="2"/>
            <w:vAlign w:val="center"/>
          </w:tcPr>
          <w:p w:rsidR="00F52864" w:rsidRDefault="00F52864" w:rsidP="00D51C58">
            <w:pPr>
              <w:widowControl/>
              <w:overflowPunct w:val="0"/>
              <w:autoSpaceDE w:val="0"/>
              <w:autoSpaceDN w:val="0"/>
              <w:adjustRightInd w:val="0"/>
              <w:spacing w:line="360" w:lineRule="exact"/>
              <w:jc w:val="center"/>
              <w:textAlignment w:val="baseline"/>
              <w:rPr>
                <w:rFonts w:ascii="黑体" w:eastAsia="黑体" w:hAnsi="黑体"/>
                <w:kern w:val="0"/>
                <w:sz w:val="28"/>
                <w:szCs w:val="28"/>
              </w:rPr>
            </w:pPr>
            <w:r>
              <w:rPr>
                <w:rFonts w:ascii="黑体" w:eastAsia="黑体" w:hAnsi="黑体" w:hint="eastAsia"/>
                <w:kern w:val="0"/>
                <w:sz w:val="28"/>
                <w:szCs w:val="28"/>
              </w:rPr>
              <w:t xml:space="preserve">       </w:t>
            </w:r>
            <w:r w:rsidRPr="00081DC2">
              <w:rPr>
                <w:rFonts w:ascii="仿宋_GB2312" w:eastAsia="仿宋_GB2312" w:hAnsi="仿宋" w:hint="eastAsia"/>
                <w:kern w:val="0"/>
                <w:sz w:val="28"/>
                <w:szCs w:val="28"/>
              </w:rPr>
              <w:t>人</w:t>
            </w:r>
          </w:p>
        </w:tc>
        <w:tc>
          <w:tcPr>
            <w:tcW w:w="1500" w:type="dxa"/>
            <w:gridSpan w:val="2"/>
            <w:vAlign w:val="center"/>
          </w:tcPr>
          <w:p w:rsidR="00F52864" w:rsidRPr="00081DC2" w:rsidRDefault="00F52864" w:rsidP="00D51C58">
            <w:pPr>
              <w:widowControl/>
              <w:overflowPunct w:val="0"/>
              <w:autoSpaceDE w:val="0"/>
              <w:autoSpaceDN w:val="0"/>
              <w:adjustRightInd w:val="0"/>
              <w:spacing w:line="400" w:lineRule="exact"/>
              <w:jc w:val="center"/>
              <w:textAlignment w:val="baseline"/>
              <w:rPr>
                <w:rFonts w:ascii="黑体" w:eastAsia="黑体" w:hAnsi="黑体"/>
                <w:w w:val="90"/>
                <w:kern w:val="0"/>
                <w:sz w:val="28"/>
                <w:szCs w:val="28"/>
              </w:rPr>
            </w:pPr>
            <w:r w:rsidRPr="00081DC2">
              <w:rPr>
                <w:rFonts w:ascii="仿宋_GB2312" w:eastAsia="仿宋_GB2312" w:hAnsi="仿宋"/>
                <w:w w:val="90"/>
                <w:kern w:val="0"/>
                <w:sz w:val="28"/>
                <w:szCs w:val="28"/>
              </w:rPr>
              <w:t>科普志愿者</w:t>
            </w:r>
          </w:p>
        </w:tc>
        <w:tc>
          <w:tcPr>
            <w:tcW w:w="1500" w:type="dxa"/>
            <w:gridSpan w:val="2"/>
            <w:vAlign w:val="center"/>
          </w:tcPr>
          <w:p w:rsidR="00F52864" w:rsidRDefault="00F52864" w:rsidP="00D51C58">
            <w:pPr>
              <w:widowControl/>
              <w:overflowPunct w:val="0"/>
              <w:autoSpaceDE w:val="0"/>
              <w:autoSpaceDN w:val="0"/>
              <w:adjustRightInd w:val="0"/>
              <w:spacing w:line="360" w:lineRule="exact"/>
              <w:jc w:val="center"/>
              <w:textAlignment w:val="baseline"/>
              <w:rPr>
                <w:rFonts w:ascii="黑体" w:eastAsia="黑体" w:hAnsi="黑体"/>
                <w:kern w:val="0"/>
                <w:sz w:val="28"/>
                <w:szCs w:val="28"/>
              </w:rPr>
            </w:pPr>
            <w:r>
              <w:rPr>
                <w:rFonts w:ascii="黑体" w:eastAsia="黑体" w:hAnsi="黑体" w:hint="eastAsia"/>
                <w:kern w:val="0"/>
                <w:sz w:val="28"/>
                <w:szCs w:val="28"/>
              </w:rPr>
              <w:t xml:space="preserve">     </w:t>
            </w:r>
            <w:r w:rsidRPr="00081DC2">
              <w:rPr>
                <w:rFonts w:ascii="仿宋_GB2312" w:eastAsia="仿宋_GB2312" w:hAnsi="仿宋" w:hint="eastAsia"/>
                <w:kern w:val="0"/>
                <w:sz w:val="28"/>
                <w:szCs w:val="28"/>
              </w:rPr>
              <w:t>人</w:t>
            </w:r>
          </w:p>
        </w:tc>
      </w:tr>
      <w:tr w:rsidR="00F52864" w:rsidRPr="00320A1A" w:rsidTr="00D51C58">
        <w:trPr>
          <w:trHeight w:hRule="exact" w:val="567"/>
        </w:trPr>
        <w:tc>
          <w:tcPr>
            <w:tcW w:w="1549" w:type="dxa"/>
            <w:vAlign w:val="center"/>
          </w:tcPr>
          <w:p w:rsidR="00F52864" w:rsidRPr="004739D4" w:rsidRDefault="00F52864" w:rsidP="00D51C58">
            <w:pPr>
              <w:widowControl/>
              <w:overflowPunct w:val="0"/>
              <w:autoSpaceDE w:val="0"/>
              <w:autoSpaceDN w:val="0"/>
              <w:adjustRightInd w:val="0"/>
              <w:spacing w:line="400" w:lineRule="exact"/>
              <w:jc w:val="center"/>
              <w:textAlignment w:val="baseline"/>
              <w:rPr>
                <w:rFonts w:ascii="仿宋_GB2312" w:eastAsia="仿宋_GB2312" w:hAnsi="仿宋"/>
                <w:w w:val="58"/>
                <w:kern w:val="0"/>
                <w:sz w:val="28"/>
                <w:szCs w:val="28"/>
              </w:rPr>
            </w:pPr>
            <w:r w:rsidRPr="004739D4">
              <w:rPr>
                <w:rFonts w:ascii="仿宋_GB2312" w:eastAsia="仿宋_GB2312" w:hAnsi="仿宋" w:hint="eastAsia"/>
                <w:w w:val="58"/>
                <w:kern w:val="0"/>
                <w:sz w:val="28"/>
                <w:szCs w:val="28"/>
              </w:rPr>
              <w:t>2018年度开放天数</w:t>
            </w:r>
          </w:p>
        </w:tc>
        <w:tc>
          <w:tcPr>
            <w:tcW w:w="7451" w:type="dxa"/>
            <w:gridSpan w:val="10"/>
            <w:vAlign w:val="center"/>
          </w:tcPr>
          <w:p w:rsidR="00F52864" w:rsidRDefault="00F52864" w:rsidP="00D51C58">
            <w:pPr>
              <w:widowControl/>
              <w:overflowPunct w:val="0"/>
              <w:autoSpaceDE w:val="0"/>
              <w:autoSpaceDN w:val="0"/>
              <w:adjustRightInd w:val="0"/>
              <w:spacing w:line="360" w:lineRule="exact"/>
              <w:jc w:val="center"/>
              <w:textAlignment w:val="baseline"/>
              <w:rPr>
                <w:rFonts w:ascii="黑体" w:eastAsia="黑体" w:hAnsi="黑体"/>
                <w:kern w:val="0"/>
                <w:sz w:val="28"/>
                <w:szCs w:val="28"/>
              </w:rPr>
            </w:pPr>
            <w:r w:rsidRPr="004739D4">
              <w:rPr>
                <w:rFonts w:ascii="仿宋_GB2312" w:eastAsia="仿宋_GB2312" w:hAnsi="仿宋" w:hint="eastAsia"/>
                <w:kern w:val="0"/>
                <w:sz w:val="24"/>
                <w:szCs w:val="24"/>
              </w:rPr>
              <w:t xml:space="preserve">全年开放     天，其中居于公休日，法定节假日、寒暑假 </w:t>
            </w:r>
            <w:r>
              <w:rPr>
                <w:rFonts w:ascii="仿宋_GB2312" w:eastAsia="仿宋_GB2312" w:hAnsi="仿宋" w:hint="eastAsia"/>
                <w:kern w:val="0"/>
                <w:sz w:val="24"/>
                <w:szCs w:val="24"/>
              </w:rPr>
              <w:t xml:space="preserve">  </w:t>
            </w:r>
            <w:r w:rsidRPr="004739D4">
              <w:rPr>
                <w:rFonts w:ascii="仿宋_GB2312" w:eastAsia="仿宋_GB2312" w:hAnsi="仿宋" w:hint="eastAsia"/>
                <w:kern w:val="0"/>
                <w:sz w:val="24"/>
                <w:szCs w:val="24"/>
              </w:rPr>
              <w:t xml:space="preserve"> 天</w:t>
            </w:r>
            <w:r>
              <w:rPr>
                <w:rFonts w:ascii="仿宋_GB2312" w:eastAsia="仿宋_GB2312" w:hAnsi="仿宋" w:hint="eastAsia"/>
                <w:kern w:val="0"/>
                <w:sz w:val="24"/>
                <w:szCs w:val="24"/>
              </w:rPr>
              <w:t>。</w:t>
            </w:r>
          </w:p>
        </w:tc>
      </w:tr>
    </w:tbl>
    <w:p w:rsidR="00F52864" w:rsidRDefault="00F52864" w:rsidP="00F52864">
      <w:pPr>
        <w:pStyle w:val="3"/>
        <w:adjustRightInd w:val="0"/>
        <w:snapToGrid w:val="0"/>
        <w:spacing w:after="0" w:line="360" w:lineRule="auto"/>
        <w:ind w:leftChars="0" w:left="0"/>
        <w:rPr>
          <w:rFonts w:eastAsia="仿宋_GB2312"/>
          <w:sz w:val="30"/>
          <w:szCs w:val="30"/>
        </w:rPr>
      </w:pPr>
    </w:p>
    <w:tbl>
      <w:tblPr>
        <w:tblpPr w:leftFromText="180" w:rightFromText="180" w:vertAnchor="text" w:horzAnchor="margin" w:tblpY="313"/>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6"/>
        <w:gridCol w:w="7445"/>
      </w:tblGrid>
      <w:tr w:rsidR="00F52864" w:rsidRPr="00320A1A" w:rsidTr="00D51C58">
        <w:trPr>
          <w:trHeight w:hRule="exact" w:val="567"/>
        </w:trPr>
        <w:tc>
          <w:tcPr>
            <w:tcW w:w="1549" w:type="dxa"/>
            <w:vAlign w:val="center"/>
          </w:tcPr>
          <w:p w:rsidR="00F52864" w:rsidRPr="00753F74" w:rsidRDefault="00F52864" w:rsidP="00D51C58">
            <w:pPr>
              <w:widowControl/>
              <w:overflowPunct w:val="0"/>
              <w:autoSpaceDE w:val="0"/>
              <w:autoSpaceDN w:val="0"/>
              <w:adjustRightInd w:val="0"/>
              <w:spacing w:line="400" w:lineRule="exact"/>
              <w:jc w:val="center"/>
              <w:textAlignment w:val="baseline"/>
              <w:rPr>
                <w:rFonts w:ascii="仿宋_GB2312" w:eastAsia="仿宋_GB2312" w:hAnsi="仿宋"/>
                <w:w w:val="75"/>
                <w:kern w:val="0"/>
                <w:sz w:val="28"/>
                <w:szCs w:val="28"/>
              </w:rPr>
            </w:pPr>
            <w:r w:rsidRPr="004739D4">
              <w:rPr>
                <w:rFonts w:ascii="仿宋_GB2312" w:eastAsia="仿宋_GB2312" w:hAnsi="仿宋" w:hint="eastAsia"/>
                <w:w w:val="58"/>
                <w:kern w:val="0"/>
                <w:sz w:val="28"/>
                <w:szCs w:val="28"/>
              </w:rPr>
              <w:lastRenderedPageBreak/>
              <w:t>2018年度</w:t>
            </w:r>
            <w:r>
              <w:rPr>
                <w:rFonts w:ascii="仿宋_GB2312" w:eastAsia="仿宋_GB2312" w:hAnsi="仿宋" w:hint="eastAsia"/>
                <w:w w:val="58"/>
                <w:kern w:val="0"/>
                <w:sz w:val="28"/>
                <w:szCs w:val="28"/>
              </w:rPr>
              <w:t>参观人次</w:t>
            </w:r>
          </w:p>
        </w:tc>
        <w:tc>
          <w:tcPr>
            <w:tcW w:w="7451" w:type="dxa"/>
            <w:gridSpan w:val="2"/>
            <w:vAlign w:val="center"/>
          </w:tcPr>
          <w:p w:rsidR="00F52864" w:rsidRDefault="00F52864" w:rsidP="00D51C58">
            <w:pPr>
              <w:widowControl/>
              <w:overflowPunct w:val="0"/>
              <w:autoSpaceDE w:val="0"/>
              <w:autoSpaceDN w:val="0"/>
              <w:adjustRightInd w:val="0"/>
              <w:spacing w:line="360" w:lineRule="exact"/>
              <w:jc w:val="left"/>
              <w:textAlignment w:val="baseline"/>
              <w:rPr>
                <w:rFonts w:ascii="黑体" w:eastAsia="黑体" w:hAnsi="黑体"/>
                <w:kern w:val="0"/>
                <w:sz w:val="28"/>
                <w:szCs w:val="28"/>
              </w:rPr>
            </w:pPr>
            <w:r w:rsidRPr="008232F9">
              <w:rPr>
                <w:rFonts w:ascii="仿宋_GB2312" w:eastAsia="仿宋_GB2312" w:hAnsi="仿宋" w:hint="eastAsia"/>
                <w:kern w:val="0"/>
                <w:sz w:val="24"/>
                <w:szCs w:val="24"/>
              </w:rPr>
              <w:t>总计    人次，</w:t>
            </w:r>
            <w:r>
              <w:rPr>
                <w:rFonts w:ascii="仿宋_GB2312" w:eastAsia="仿宋_GB2312" w:hAnsi="仿宋" w:hint="eastAsia"/>
                <w:kern w:val="0"/>
                <w:sz w:val="24"/>
                <w:szCs w:val="24"/>
              </w:rPr>
              <w:t>其中</w:t>
            </w:r>
            <w:r w:rsidRPr="008232F9">
              <w:rPr>
                <w:rFonts w:ascii="仿宋_GB2312" w:eastAsia="仿宋_GB2312" w:hAnsi="仿宋" w:hint="eastAsia"/>
                <w:kern w:val="0"/>
                <w:sz w:val="24"/>
                <w:szCs w:val="24"/>
              </w:rPr>
              <w:t xml:space="preserve">青少年占比  </w:t>
            </w:r>
            <w:r>
              <w:rPr>
                <w:rFonts w:ascii="仿宋_GB2312" w:eastAsia="仿宋_GB2312" w:hAnsi="仿宋" w:hint="eastAsia"/>
                <w:kern w:val="0"/>
                <w:sz w:val="24"/>
                <w:szCs w:val="24"/>
              </w:rPr>
              <w:t xml:space="preserve">  %</w:t>
            </w:r>
            <w:r w:rsidRPr="008232F9">
              <w:rPr>
                <w:rFonts w:ascii="仿宋_GB2312" w:eastAsia="仿宋_GB2312" w:hAnsi="仿宋" w:hint="eastAsia"/>
                <w:kern w:val="0"/>
                <w:sz w:val="24"/>
                <w:szCs w:val="24"/>
              </w:rPr>
              <w:t>，</w:t>
            </w:r>
            <w:r>
              <w:rPr>
                <w:rFonts w:ascii="仿宋_GB2312" w:eastAsia="仿宋_GB2312" w:hAnsi="仿宋" w:hint="eastAsia"/>
                <w:kern w:val="0"/>
                <w:sz w:val="24"/>
                <w:szCs w:val="24"/>
              </w:rPr>
              <w:t xml:space="preserve">60岁以上老人占比  </w:t>
            </w:r>
            <w:r w:rsidRPr="008232F9">
              <w:rPr>
                <w:rFonts w:ascii="仿宋_GB2312" w:eastAsia="仿宋_GB2312" w:hAnsi="仿宋" w:hint="eastAsia"/>
                <w:kern w:val="0"/>
                <w:sz w:val="24"/>
                <w:szCs w:val="24"/>
              </w:rPr>
              <w:t xml:space="preserve">  </w:t>
            </w:r>
            <w:r>
              <w:rPr>
                <w:rFonts w:ascii="仿宋_GB2312" w:eastAsia="仿宋_GB2312" w:hAnsi="仿宋" w:hint="eastAsia"/>
                <w:kern w:val="0"/>
                <w:sz w:val="24"/>
                <w:szCs w:val="24"/>
              </w:rPr>
              <w:t>%。</w:t>
            </w:r>
          </w:p>
        </w:tc>
      </w:tr>
      <w:tr w:rsidR="00F52864" w:rsidRPr="00320A1A" w:rsidTr="00D51C58">
        <w:trPr>
          <w:trHeight w:hRule="exact" w:val="567"/>
        </w:trPr>
        <w:tc>
          <w:tcPr>
            <w:tcW w:w="1549" w:type="dxa"/>
            <w:vAlign w:val="center"/>
          </w:tcPr>
          <w:p w:rsidR="00F52864" w:rsidRPr="00081DC2" w:rsidRDefault="00F52864" w:rsidP="00D51C58">
            <w:pPr>
              <w:widowControl/>
              <w:overflowPunct w:val="0"/>
              <w:autoSpaceDE w:val="0"/>
              <w:autoSpaceDN w:val="0"/>
              <w:adjustRightInd w:val="0"/>
              <w:spacing w:line="400" w:lineRule="exact"/>
              <w:textAlignment w:val="baseline"/>
              <w:rPr>
                <w:rFonts w:ascii="仿宋_GB2312" w:eastAsia="仿宋_GB2312" w:hAnsi="仿宋"/>
                <w:w w:val="66"/>
                <w:kern w:val="0"/>
                <w:sz w:val="28"/>
                <w:szCs w:val="28"/>
              </w:rPr>
            </w:pPr>
            <w:r w:rsidRPr="00E57B3C">
              <w:rPr>
                <w:rFonts w:ascii="仿宋_GB2312" w:eastAsia="仿宋_GB2312" w:hAnsi="仿宋" w:hint="eastAsia"/>
                <w:kern w:val="0"/>
                <w:sz w:val="28"/>
                <w:szCs w:val="28"/>
              </w:rPr>
              <w:t>开放模式</w:t>
            </w:r>
          </w:p>
        </w:tc>
        <w:tc>
          <w:tcPr>
            <w:tcW w:w="7451" w:type="dxa"/>
            <w:gridSpan w:val="2"/>
            <w:vAlign w:val="center"/>
          </w:tcPr>
          <w:p w:rsidR="00F52864" w:rsidRDefault="00F52864" w:rsidP="00D51C58">
            <w:pPr>
              <w:widowControl/>
              <w:overflowPunct w:val="0"/>
              <w:autoSpaceDE w:val="0"/>
              <w:autoSpaceDN w:val="0"/>
              <w:adjustRightInd w:val="0"/>
              <w:spacing w:line="360" w:lineRule="exact"/>
              <w:jc w:val="left"/>
              <w:textAlignment w:val="baseline"/>
              <w:rPr>
                <w:rFonts w:ascii="黑体" w:eastAsia="黑体" w:hAnsi="黑体"/>
                <w:kern w:val="0"/>
                <w:sz w:val="28"/>
                <w:szCs w:val="28"/>
              </w:rPr>
            </w:pPr>
            <w:r w:rsidRPr="008232F9">
              <w:rPr>
                <w:rFonts w:ascii="仿宋_GB2312" w:eastAsia="仿宋_GB2312" w:hAnsi="仿宋" w:hint="eastAsia"/>
                <w:kern w:val="0"/>
                <w:sz w:val="28"/>
                <w:szCs w:val="28"/>
              </w:rPr>
              <w:t>□</w:t>
            </w:r>
            <w:r>
              <w:rPr>
                <w:rFonts w:ascii="仿宋_GB2312" w:eastAsia="仿宋_GB2312" w:hAnsi="仿宋" w:hint="eastAsia"/>
                <w:kern w:val="0"/>
                <w:sz w:val="28"/>
                <w:szCs w:val="28"/>
              </w:rPr>
              <w:t xml:space="preserve">预约开放   </w:t>
            </w:r>
            <w:r w:rsidRPr="008232F9">
              <w:rPr>
                <w:rFonts w:ascii="仿宋_GB2312" w:eastAsia="仿宋_GB2312" w:hAnsi="仿宋" w:hint="eastAsia"/>
                <w:kern w:val="0"/>
                <w:sz w:val="28"/>
                <w:szCs w:val="28"/>
              </w:rPr>
              <w:t>□</w:t>
            </w:r>
            <w:r>
              <w:rPr>
                <w:rFonts w:ascii="仿宋_GB2312" w:eastAsia="仿宋_GB2312" w:hAnsi="仿宋" w:hint="eastAsia"/>
                <w:kern w:val="0"/>
                <w:sz w:val="28"/>
                <w:szCs w:val="28"/>
              </w:rPr>
              <w:t xml:space="preserve">定期开放   </w:t>
            </w:r>
            <w:r w:rsidRPr="008232F9">
              <w:rPr>
                <w:rFonts w:ascii="仿宋_GB2312" w:eastAsia="仿宋_GB2312" w:hAnsi="仿宋" w:hint="eastAsia"/>
                <w:kern w:val="0"/>
                <w:sz w:val="28"/>
                <w:szCs w:val="28"/>
              </w:rPr>
              <w:t>□预约</w:t>
            </w:r>
            <w:r>
              <w:rPr>
                <w:rFonts w:ascii="仿宋_GB2312" w:eastAsia="仿宋_GB2312" w:hAnsi="仿宋" w:hint="eastAsia"/>
                <w:kern w:val="0"/>
                <w:sz w:val="28"/>
                <w:szCs w:val="28"/>
              </w:rPr>
              <w:t>、</w:t>
            </w:r>
            <w:r w:rsidRPr="008232F9">
              <w:rPr>
                <w:rFonts w:ascii="仿宋_GB2312" w:eastAsia="仿宋_GB2312" w:hAnsi="仿宋" w:hint="eastAsia"/>
                <w:kern w:val="0"/>
                <w:sz w:val="28"/>
                <w:szCs w:val="28"/>
              </w:rPr>
              <w:t>定期皆</w:t>
            </w:r>
            <w:r>
              <w:rPr>
                <w:rFonts w:ascii="仿宋_GB2312" w:eastAsia="仿宋_GB2312" w:hAnsi="仿宋" w:hint="eastAsia"/>
                <w:kern w:val="0"/>
                <w:sz w:val="28"/>
                <w:szCs w:val="28"/>
              </w:rPr>
              <w:t>有</w:t>
            </w:r>
          </w:p>
        </w:tc>
      </w:tr>
      <w:tr w:rsidR="00F52864" w:rsidRPr="00320A1A" w:rsidTr="00D51C58">
        <w:trPr>
          <w:trHeight w:hRule="exact" w:val="567"/>
        </w:trPr>
        <w:tc>
          <w:tcPr>
            <w:tcW w:w="1549" w:type="dxa"/>
            <w:vAlign w:val="center"/>
          </w:tcPr>
          <w:p w:rsidR="00F52864" w:rsidRDefault="00F52864" w:rsidP="00D51C58">
            <w:pPr>
              <w:widowControl/>
              <w:overflowPunct w:val="0"/>
              <w:autoSpaceDE w:val="0"/>
              <w:autoSpaceDN w:val="0"/>
              <w:adjustRightInd w:val="0"/>
              <w:spacing w:line="400" w:lineRule="exact"/>
              <w:jc w:val="left"/>
              <w:textAlignment w:val="baseline"/>
              <w:rPr>
                <w:rFonts w:ascii="仿宋_GB2312" w:eastAsia="仿宋_GB2312" w:hAnsi="仿宋"/>
                <w:w w:val="66"/>
                <w:kern w:val="0"/>
                <w:sz w:val="28"/>
                <w:szCs w:val="28"/>
              </w:rPr>
            </w:pPr>
            <w:r>
              <w:rPr>
                <w:rFonts w:ascii="仿宋_GB2312" w:eastAsia="仿宋_GB2312" w:hAnsi="仿宋" w:hint="eastAsia"/>
                <w:kern w:val="0"/>
                <w:sz w:val="28"/>
                <w:szCs w:val="28"/>
              </w:rPr>
              <w:t>观众类型</w:t>
            </w:r>
          </w:p>
        </w:tc>
        <w:tc>
          <w:tcPr>
            <w:tcW w:w="7451" w:type="dxa"/>
            <w:gridSpan w:val="2"/>
            <w:vAlign w:val="center"/>
          </w:tcPr>
          <w:p w:rsidR="00F52864" w:rsidRDefault="00F52864" w:rsidP="00D51C58">
            <w:pPr>
              <w:widowControl/>
              <w:overflowPunct w:val="0"/>
              <w:autoSpaceDE w:val="0"/>
              <w:autoSpaceDN w:val="0"/>
              <w:adjustRightInd w:val="0"/>
              <w:spacing w:line="360" w:lineRule="exact"/>
              <w:jc w:val="left"/>
              <w:textAlignment w:val="baseline"/>
              <w:rPr>
                <w:rFonts w:ascii="黑体" w:eastAsia="黑体" w:hAnsi="黑体"/>
                <w:kern w:val="0"/>
                <w:sz w:val="28"/>
                <w:szCs w:val="28"/>
              </w:rPr>
            </w:pPr>
            <w:r w:rsidRPr="005A615C">
              <w:rPr>
                <w:rFonts w:ascii="仿宋_GB2312" w:eastAsia="仿宋_GB2312" w:hAnsi="仿宋" w:hint="eastAsia"/>
                <w:kern w:val="0"/>
                <w:sz w:val="24"/>
                <w:szCs w:val="24"/>
              </w:rPr>
              <w:t>□</w:t>
            </w:r>
            <w:r>
              <w:rPr>
                <w:rFonts w:ascii="仿宋_GB2312" w:eastAsia="仿宋_GB2312" w:hAnsi="仿宋" w:hint="eastAsia"/>
                <w:kern w:val="0"/>
                <w:sz w:val="28"/>
                <w:szCs w:val="28"/>
              </w:rPr>
              <w:t>主要为</w:t>
            </w:r>
            <w:r w:rsidRPr="005A615C">
              <w:rPr>
                <w:rFonts w:ascii="仿宋_GB2312" w:eastAsia="仿宋_GB2312" w:hAnsi="仿宋" w:hint="eastAsia"/>
                <w:kern w:val="0"/>
                <w:sz w:val="28"/>
                <w:szCs w:val="28"/>
              </w:rPr>
              <w:t>团队</w:t>
            </w:r>
            <w:r>
              <w:rPr>
                <w:rFonts w:ascii="仿宋_GB2312" w:eastAsia="仿宋_GB2312" w:hAnsi="仿宋" w:hint="eastAsia"/>
                <w:kern w:val="0"/>
                <w:sz w:val="28"/>
                <w:szCs w:val="28"/>
              </w:rPr>
              <w:t xml:space="preserve">  </w:t>
            </w:r>
            <w:r w:rsidRPr="008232F9">
              <w:rPr>
                <w:rFonts w:ascii="仿宋_GB2312" w:eastAsia="仿宋_GB2312" w:hAnsi="仿宋" w:hint="eastAsia"/>
                <w:kern w:val="0"/>
                <w:sz w:val="28"/>
                <w:szCs w:val="28"/>
              </w:rPr>
              <w:t>□</w:t>
            </w:r>
            <w:r>
              <w:rPr>
                <w:rFonts w:ascii="仿宋_GB2312" w:eastAsia="仿宋_GB2312" w:hAnsi="仿宋" w:hint="eastAsia"/>
                <w:kern w:val="0"/>
                <w:sz w:val="28"/>
                <w:szCs w:val="28"/>
              </w:rPr>
              <w:t xml:space="preserve">主要为散客  </w:t>
            </w:r>
            <w:r w:rsidRPr="008232F9">
              <w:rPr>
                <w:rFonts w:ascii="仿宋_GB2312" w:eastAsia="仿宋_GB2312" w:hAnsi="仿宋" w:hint="eastAsia"/>
                <w:kern w:val="0"/>
                <w:sz w:val="28"/>
                <w:szCs w:val="28"/>
              </w:rPr>
              <w:t>□</w:t>
            </w:r>
            <w:r>
              <w:rPr>
                <w:rFonts w:ascii="仿宋_GB2312" w:eastAsia="仿宋_GB2312" w:hAnsi="仿宋" w:hint="eastAsia"/>
                <w:kern w:val="0"/>
                <w:sz w:val="28"/>
                <w:szCs w:val="28"/>
              </w:rPr>
              <w:t>团队、散客皆有</w:t>
            </w:r>
          </w:p>
        </w:tc>
      </w:tr>
      <w:tr w:rsidR="00F52864" w:rsidRPr="00320A1A" w:rsidTr="00D51C58">
        <w:trPr>
          <w:trHeight w:hRule="exact" w:val="854"/>
        </w:trPr>
        <w:tc>
          <w:tcPr>
            <w:tcW w:w="1549" w:type="dxa"/>
            <w:vAlign w:val="center"/>
          </w:tcPr>
          <w:p w:rsidR="00F52864" w:rsidRPr="00D6689B" w:rsidRDefault="00F52864" w:rsidP="00D51C58">
            <w:pPr>
              <w:widowControl/>
              <w:overflowPunct w:val="0"/>
              <w:autoSpaceDE w:val="0"/>
              <w:autoSpaceDN w:val="0"/>
              <w:adjustRightInd w:val="0"/>
              <w:spacing w:line="400" w:lineRule="exact"/>
              <w:jc w:val="center"/>
              <w:textAlignment w:val="baseline"/>
              <w:rPr>
                <w:rFonts w:ascii="仿宋_GB2312" w:eastAsia="仿宋_GB2312" w:hAnsi="仿宋"/>
                <w:w w:val="60"/>
                <w:kern w:val="0"/>
                <w:sz w:val="28"/>
                <w:szCs w:val="28"/>
              </w:rPr>
            </w:pPr>
            <w:r w:rsidRPr="00D6689B">
              <w:rPr>
                <w:rFonts w:ascii="仿宋_GB2312" w:eastAsia="仿宋_GB2312" w:hAnsi="仿宋" w:hint="eastAsia"/>
                <w:w w:val="60"/>
                <w:kern w:val="0"/>
                <w:sz w:val="28"/>
                <w:szCs w:val="28"/>
              </w:rPr>
              <w:t>已获得财政补助、项目资助情况</w:t>
            </w:r>
          </w:p>
        </w:tc>
        <w:tc>
          <w:tcPr>
            <w:tcW w:w="7451" w:type="dxa"/>
            <w:gridSpan w:val="2"/>
            <w:vAlign w:val="center"/>
          </w:tcPr>
          <w:p w:rsidR="00F52864" w:rsidRDefault="00F52864" w:rsidP="00D51C58">
            <w:pPr>
              <w:widowControl/>
              <w:overflowPunct w:val="0"/>
              <w:autoSpaceDE w:val="0"/>
              <w:autoSpaceDN w:val="0"/>
              <w:adjustRightInd w:val="0"/>
              <w:spacing w:line="360" w:lineRule="exact"/>
              <w:jc w:val="center"/>
              <w:textAlignment w:val="baseline"/>
              <w:rPr>
                <w:rFonts w:ascii="黑体" w:eastAsia="黑体" w:hAnsi="黑体"/>
                <w:kern w:val="0"/>
                <w:sz w:val="28"/>
                <w:szCs w:val="28"/>
              </w:rPr>
            </w:pPr>
          </w:p>
        </w:tc>
      </w:tr>
      <w:tr w:rsidR="00F52864" w:rsidRPr="00320A1A" w:rsidTr="00D51C58">
        <w:trPr>
          <w:trHeight w:hRule="exact" w:val="567"/>
        </w:trPr>
        <w:tc>
          <w:tcPr>
            <w:tcW w:w="9000" w:type="dxa"/>
            <w:gridSpan w:val="3"/>
            <w:vAlign w:val="center"/>
          </w:tcPr>
          <w:p w:rsidR="00F52864" w:rsidRDefault="00F52864" w:rsidP="00D51C58">
            <w:pPr>
              <w:widowControl/>
              <w:overflowPunct w:val="0"/>
              <w:autoSpaceDE w:val="0"/>
              <w:autoSpaceDN w:val="0"/>
              <w:adjustRightInd w:val="0"/>
              <w:spacing w:line="360" w:lineRule="exact"/>
              <w:jc w:val="left"/>
              <w:textAlignment w:val="baseline"/>
              <w:rPr>
                <w:rFonts w:ascii="黑体" w:eastAsia="黑体" w:hAnsi="黑体"/>
                <w:kern w:val="0"/>
                <w:sz w:val="28"/>
                <w:szCs w:val="28"/>
              </w:rPr>
            </w:pPr>
            <w:r>
              <w:rPr>
                <w:rFonts w:ascii="黑体" w:eastAsia="黑体" w:hAnsi="黑体" w:hint="eastAsia"/>
                <w:kern w:val="0"/>
                <w:sz w:val="28"/>
                <w:szCs w:val="28"/>
              </w:rPr>
              <w:t>四、试点意向</w:t>
            </w:r>
          </w:p>
        </w:tc>
      </w:tr>
      <w:tr w:rsidR="00F52864" w:rsidRPr="00320A1A" w:rsidTr="00D51C58">
        <w:trPr>
          <w:trHeight w:hRule="exact" w:val="567"/>
        </w:trPr>
        <w:tc>
          <w:tcPr>
            <w:tcW w:w="1549" w:type="dxa"/>
            <w:vAlign w:val="center"/>
          </w:tcPr>
          <w:p w:rsidR="00F52864" w:rsidRPr="00320A1A" w:rsidRDefault="00F52864" w:rsidP="00D51C58">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Pr>
                <w:rFonts w:ascii="仿宋_GB2312" w:eastAsia="仿宋_GB2312" w:hAnsi="仿宋" w:hint="eastAsia"/>
                <w:kern w:val="0"/>
                <w:sz w:val="28"/>
                <w:szCs w:val="28"/>
              </w:rPr>
              <w:t>试点类型</w:t>
            </w:r>
          </w:p>
        </w:tc>
        <w:tc>
          <w:tcPr>
            <w:tcW w:w="7451" w:type="dxa"/>
            <w:gridSpan w:val="2"/>
            <w:vAlign w:val="center"/>
          </w:tcPr>
          <w:p w:rsidR="00F52864" w:rsidRPr="00320A1A" w:rsidRDefault="00F52864" w:rsidP="00D51C58">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sidRPr="00014EA1">
              <w:rPr>
                <w:rFonts w:ascii="仿宋_GB2312" w:eastAsia="仿宋_GB2312" w:hAnsi="仿宋" w:hint="eastAsia"/>
                <w:kern w:val="0"/>
                <w:sz w:val="24"/>
                <w:szCs w:val="24"/>
              </w:rPr>
              <w:t>□</w:t>
            </w:r>
            <w:r w:rsidRPr="00486025">
              <w:rPr>
                <w:rFonts w:ascii="仿宋_GB2312" w:eastAsia="仿宋_GB2312" w:hAnsi="仿宋" w:hint="eastAsia"/>
                <w:kern w:val="0"/>
                <w:sz w:val="28"/>
                <w:szCs w:val="28"/>
              </w:rPr>
              <w:t>全员</w:t>
            </w:r>
            <w:r w:rsidRPr="00081DC2">
              <w:rPr>
                <w:rFonts w:ascii="仿宋_GB2312" w:eastAsia="仿宋_GB2312" w:hAnsi="仿宋" w:hint="eastAsia"/>
                <w:kern w:val="0"/>
                <w:sz w:val="28"/>
                <w:szCs w:val="28"/>
              </w:rPr>
              <w:t>免费</w:t>
            </w:r>
            <w:r>
              <w:rPr>
                <w:rFonts w:ascii="仿宋_GB2312" w:eastAsia="仿宋_GB2312" w:hAnsi="仿宋" w:hint="eastAsia"/>
                <w:kern w:val="0"/>
                <w:sz w:val="28"/>
                <w:szCs w:val="28"/>
              </w:rPr>
              <w:t xml:space="preserve">   </w:t>
            </w:r>
            <w:r w:rsidRPr="00014EA1">
              <w:rPr>
                <w:rFonts w:ascii="仿宋_GB2312" w:eastAsia="仿宋_GB2312" w:hAnsi="仿宋" w:hint="eastAsia"/>
                <w:kern w:val="0"/>
                <w:sz w:val="24"/>
                <w:szCs w:val="24"/>
              </w:rPr>
              <w:t>□</w:t>
            </w:r>
            <w:r>
              <w:rPr>
                <w:rFonts w:ascii="仿宋_GB2312" w:eastAsia="仿宋_GB2312" w:hAnsi="仿宋" w:hint="eastAsia"/>
                <w:kern w:val="0"/>
                <w:sz w:val="28"/>
                <w:szCs w:val="28"/>
              </w:rPr>
              <w:t>特定人群免费（</w:t>
            </w:r>
            <w:r>
              <w:rPr>
                <w:rFonts w:ascii="仿宋_GB2312" w:eastAsia="仿宋_GB2312" w:hAnsi="仿宋" w:hint="eastAsia"/>
                <w:kern w:val="0"/>
                <w:sz w:val="28"/>
                <w:szCs w:val="28"/>
                <w:u w:val="single"/>
              </w:rPr>
              <w:t xml:space="preserve">    需填</w:t>
            </w:r>
            <w:r w:rsidRPr="008E1143">
              <w:rPr>
                <w:rFonts w:ascii="仿宋_GB2312" w:eastAsia="仿宋_GB2312" w:hAnsi="仿宋" w:hint="eastAsia"/>
                <w:kern w:val="0"/>
                <w:sz w:val="28"/>
                <w:szCs w:val="28"/>
                <w:u w:val="single"/>
              </w:rPr>
              <w:t xml:space="preserve">免费类型 </w:t>
            </w:r>
            <w:r>
              <w:rPr>
                <w:rFonts w:ascii="仿宋_GB2312" w:eastAsia="仿宋_GB2312" w:hAnsi="仿宋" w:hint="eastAsia"/>
                <w:kern w:val="0"/>
                <w:sz w:val="28"/>
                <w:szCs w:val="28"/>
                <w:u w:val="single"/>
              </w:rPr>
              <w:t xml:space="preserve"> </w:t>
            </w:r>
            <w:r w:rsidRPr="008E1143">
              <w:rPr>
                <w:rFonts w:ascii="仿宋_GB2312" w:eastAsia="仿宋_GB2312" w:hAnsi="仿宋" w:hint="eastAsia"/>
                <w:kern w:val="0"/>
                <w:sz w:val="28"/>
                <w:szCs w:val="28"/>
                <w:u w:val="single"/>
              </w:rPr>
              <w:t xml:space="preserve">  </w:t>
            </w:r>
            <w:r>
              <w:rPr>
                <w:rFonts w:ascii="仿宋_GB2312" w:eastAsia="仿宋_GB2312" w:hAnsi="仿宋" w:hint="eastAsia"/>
                <w:kern w:val="0"/>
                <w:sz w:val="28"/>
                <w:szCs w:val="28"/>
              </w:rPr>
              <w:t>）</w:t>
            </w:r>
          </w:p>
        </w:tc>
      </w:tr>
      <w:tr w:rsidR="00F52864" w:rsidRPr="00320A1A" w:rsidTr="00D51C58">
        <w:trPr>
          <w:trHeight w:hRule="exact" w:val="567"/>
        </w:trPr>
        <w:tc>
          <w:tcPr>
            <w:tcW w:w="1555" w:type="dxa"/>
            <w:gridSpan w:val="2"/>
            <w:vAlign w:val="center"/>
          </w:tcPr>
          <w:p w:rsidR="00F52864" w:rsidRDefault="00F52864" w:rsidP="00D51C58">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sidRPr="00140668">
              <w:rPr>
                <w:rFonts w:ascii="仿宋_GB2312" w:eastAsia="仿宋_GB2312" w:hAnsi="仿宋" w:hint="eastAsia"/>
                <w:kern w:val="0"/>
                <w:sz w:val="28"/>
                <w:szCs w:val="28"/>
              </w:rPr>
              <w:t>开放天数</w:t>
            </w:r>
          </w:p>
        </w:tc>
        <w:tc>
          <w:tcPr>
            <w:tcW w:w="7445" w:type="dxa"/>
            <w:vAlign w:val="center"/>
          </w:tcPr>
          <w:p w:rsidR="00F52864" w:rsidRPr="004739D4" w:rsidRDefault="00F52864" w:rsidP="00D51C58">
            <w:pPr>
              <w:widowControl/>
              <w:overflowPunct w:val="0"/>
              <w:autoSpaceDE w:val="0"/>
              <w:autoSpaceDN w:val="0"/>
              <w:adjustRightInd w:val="0"/>
              <w:spacing w:line="400" w:lineRule="exact"/>
              <w:textAlignment w:val="baseline"/>
              <w:rPr>
                <w:rFonts w:ascii="仿宋_GB2312" w:eastAsia="仿宋_GB2312" w:hAnsi="仿宋"/>
                <w:kern w:val="0"/>
                <w:sz w:val="24"/>
                <w:szCs w:val="24"/>
              </w:rPr>
            </w:pPr>
            <w:r w:rsidRPr="004739D4">
              <w:rPr>
                <w:rFonts w:ascii="仿宋_GB2312" w:eastAsia="仿宋_GB2312" w:hAnsi="仿宋" w:hint="eastAsia"/>
                <w:kern w:val="0"/>
                <w:sz w:val="24"/>
                <w:szCs w:val="24"/>
              </w:rPr>
              <w:t xml:space="preserve">全年开放     天，其中居于公休日，法定节假日、寒暑假 </w:t>
            </w:r>
            <w:r>
              <w:rPr>
                <w:rFonts w:ascii="仿宋_GB2312" w:eastAsia="仿宋_GB2312" w:hAnsi="仿宋" w:hint="eastAsia"/>
                <w:kern w:val="0"/>
                <w:sz w:val="24"/>
                <w:szCs w:val="24"/>
              </w:rPr>
              <w:t xml:space="preserve">  </w:t>
            </w:r>
            <w:r w:rsidRPr="004739D4">
              <w:rPr>
                <w:rFonts w:ascii="仿宋_GB2312" w:eastAsia="仿宋_GB2312" w:hAnsi="仿宋" w:hint="eastAsia"/>
                <w:kern w:val="0"/>
                <w:sz w:val="24"/>
                <w:szCs w:val="24"/>
              </w:rPr>
              <w:t xml:space="preserve"> 天</w:t>
            </w:r>
            <w:r>
              <w:rPr>
                <w:rFonts w:ascii="仿宋_GB2312" w:eastAsia="仿宋_GB2312" w:hAnsi="仿宋" w:hint="eastAsia"/>
                <w:kern w:val="0"/>
                <w:sz w:val="24"/>
                <w:szCs w:val="24"/>
              </w:rPr>
              <w:t>。</w:t>
            </w:r>
          </w:p>
        </w:tc>
      </w:tr>
      <w:tr w:rsidR="00F52864" w:rsidRPr="00320A1A" w:rsidTr="00D51C58">
        <w:trPr>
          <w:trHeight w:hRule="exact" w:val="567"/>
        </w:trPr>
        <w:tc>
          <w:tcPr>
            <w:tcW w:w="1549" w:type="dxa"/>
            <w:vAlign w:val="center"/>
          </w:tcPr>
          <w:p w:rsidR="00F52864" w:rsidRDefault="00F52864" w:rsidP="00D51C58">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Pr>
                <w:rFonts w:ascii="仿宋_GB2312" w:eastAsia="仿宋_GB2312" w:hAnsi="仿宋" w:hint="eastAsia"/>
                <w:kern w:val="0"/>
                <w:sz w:val="28"/>
                <w:szCs w:val="28"/>
              </w:rPr>
              <w:t>参观方式</w:t>
            </w:r>
          </w:p>
        </w:tc>
        <w:tc>
          <w:tcPr>
            <w:tcW w:w="7451" w:type="dxa"/>
            <w:gridSpan w:val="2"/>
            <w:vAlign w:val="center"/>
          </w:tcPr>
          <w:p w:rsidR="00F52864" w:rsidRPr="00320A1A" w:rsidRDefault="00F52864" w:rsidP="00D51C58">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sidRPr="00014EA1">
              <w:rPr>
                <w:rFonts w:ascii="仿宋_GB2312" w:eastAsia="仿宋_GB2312" w:hAnsi="仿宋" w:hint="eastAsia"/>
                <w:kern w:val="0"/>
                <w:sz w:val="24"/>
                <w:szCs w:val="24"/>
              </w:rPr>
              <w:t>□</w:t>
            </w:r>
            <w:r>
              <w:rPr>
                <w:rFonts w:ascii="仿宋_GB2312" w:eastAsia="仿宋_GB2312" w:hAnsi="仿宋" w:hint="eastAsia"/>
                <w:kern w:val="0"/>
                <w:sz w:val="28"/>
                <w:szCs w:val="28"/>
              </w:rPr>
              <w:t>提前预约</w:t>
            </w:r>
            <w:r w:rsidRPr="00034A02">
              <w:rPr>
                <w:rFonts w:ascii="仿宋_GB2312" w:eastAsia="仿宋_GB2312" w:hAnsi="仿宋" w:hint="eastAsia"/>
                <w:kern w:val="0"/>
                <w:sz w:val="28"/>
                <w:szCs w:val="28"/>
              </w:rPr>
              <w:t>（开放时间内）</w:t>
            </w:r>
            <w:r>
              <w:rPr>
                <w:rFonts w:ascii="仿宋_GB2312" w:eastAsia="仿宋_GB2312" w:hAnsi="仿宋" w:hint="eastAsia"/>
                <w:kern w:val="0"/>
                <w:sz w:val="28"/>
                <w:szCs w:val="28"/>
              </w:rPr>
              <w:t xml:space="preserve">    </w:t>
            </w:r>
            <w:r w:rsidRPr="00014EA1">
              <w:rPr>
                <w:rFonts w:ascii="仿宋_GB2312" w:eastAsia="仿宋_GB2312" w:hAnsi="仿宋" w:hint="eastAsia"/>
                <w:kern w:val="0"/>
                <w:sz w:val="24"/>
                <w:szCs w:val="24"/>
              </w:rPr>
              <w:t>□</w:t>
            </w:r>
            <w:r w:rsidRPr="00034A02">
              <w:rPr>
                <w:rFonts w:ascii="仿宋_GB2312" w:eastAsia="仿宋_GB2312" w:hAnsi="仿宋" w:hint="eastAsia"/>
                <w:kern w:val="0"/>
                <w:sz w:val="28"/>
                <w:szCs w:val="28"/>
              </w:rPr>
              <w:t>即来即看（开放时间内）</w:t>
            </w:r>
          </w:p>
        </w:tc>
      </w:tr>
      <w:tr w:rsidR="00F52864" w:rsidRPr="00320A1A" w:rsidTr="00D51C58">
        <w:trPr>
          <w:trHeight w:hRule="exact" w:val="567"/>
        </w:trPr>
        <w:tc>
          <w:tcPr>
            <w:tcW w:w="1549" w:type="dxa"/>
            <w:vAlign w:val="center"/>
          </w:tcPr>
          <w:p w:rsidR="00F52864" w:rsidRDefault="00F52864" w:rsidP="00D51C58">
            <w:pPr>
              <w:widowControl/>
              <w:overflowPunct w:val="0"/>
              <w:autoSpaceDE w:val="0"/>
              <w:autoSpaceDN w:val="0"/>
              <w:adjustRightInd w:val="0"/>
              <w:spacing w:line="400" w:lineRule="exact"/>
              <w:textAlignment w:val="baseline"/>
              <w:rPr>
                <w:rFonts w:ascii="仿宋_GB2312" w:eastAsia="仿宋_GB2312" w:hAnsi="仿宋"/>
                <w:kern w:val="0"/>
                <w:sz w:val="28"/>
                <w:szCs w:val="28"/>
              </w:rPr>
            </w:pPr>
            <w:r>
              <w:rPr>
                <w:rFonts w:ascii="仿宋_GB2312" w:eastAsia="仿宋_GB2312" w:hAnsi="仿宋" w:hint="eastAsia"/>
                <w:kern w:val="0"/>
                <w:sz w:val="28"/>
                <w:szCs w:val="28"/>
              </w:rPr>
              <w:t>观众类型</w:t>
            </w:r>
          </w:p>
        </w:tc>
        <w:tc>
          <w:tcPr>
            <w:tcW w:w="7451" w:type="dxa"/>
            <w:gridSpan w:val="2"/>
            <w:vAlign w:val="center"/>
          </w:tcPr>
          <w:p w:rsidR="00F52864" w:rsidRPr="005A615C" w:rsidRDefault="00F52864" w:rsidP="00D51C58">
            <w:pPr>
              <w:widowControl/>
              <w:overflowPunct w:val="0"/>
              <w:autoSpaceDE w:val="0"/>
              <w:autoSpaceDN w:val="0"/>
              <w:adjustRightInd w:val="0"/>
              <w:spacing w:line="400" w:lineRule="exact"/>
              <w:textAlignment w:val="baseline"/>
              <w:rPr>
                <w:rFonts w:ascii="仿宋_GB2312" w:eastAsia="仿宋_GB2312" w:hAnsi="仿宋"/>
                <w:kern w:val="0"/>
                <w:sz w:val="24"/>
                <w:szCs w:val="24"/>
              </w:rPr>
            </w:pPr>
            <w:r w:rsidRPr="005A615C">
              <w:rPr>
                <w:rFonts w:ascii="仿宋_GB2312" w:eastAsia="仿宋_GB2312" w:hAnsi="仿宋" w:hint="eastAsia"/>
                <w:kern w:val="0"/>
                <w:sz w:val="24"/>
                <w:szCs w:val="24"/>
              </w:rPr>
              <w:t>□</w:t>
            </w:r>
            <w:r w:rsidRPr="005A615C">
              <w:rPr>
                <w:rFonts w:ascii="仿宋_GB2312" w:eastAsia="仿宋_GB2312" w:hAnsi="仿宋" w:hint="eastAsia"/>
                <w:kern w:val="0"/>
                <w:sz w:val="28"/>
                <w:szCs w:val="28"/>
              </w:rPr>
              <w:t>仅接待团队</w:t>
            </w:r>
            <w:r>
              <w:rPr>
                <w:rFonts w:ascii="仿宋_GB2312" w:eastAsia="仿宋_GB2312" w:hAnsi="仿宋" w:hint="eastAsia"/>
                <w:kern w:val="0"/>
                <w:sz w:val="24"/>
                <w:szCs w:val="24"/>
              </w:rPr>
              <w:t xml:space="preserve">    </w:t>
            </w:r>
            <w:r w:rsidRPr="004739D4">
              <w:rPr>
                <w:rFonts w:ascii="仿宋_GB2312" w:eastAsia="仿宋_GB2312" w:hAnsi="仿宋" w:hint="eastAsia"/>
                <w:kern w:val="0"/>
                <w:sz w:val="24"/>
                <w:szCs w:val="24"/>
              </w:rPr>
              <w:t>□</w:t>
            </w:r>
            <w:r w:rsidRPr="00125DBF">
              <w:rPr>
                <w:rFonts w:ascii="仿宋_GB2312" w:eastAsia="仿宋_GB2312" w:hAnsi="仿宋" w:hint="eastAsia"/>
                <w:kern w:val="0"/>
                <w:sz w:val="28"/>
                <w:szCs w:val="28"/>
              </w:rPr>
              <w:t xml:space="preserve">仅接待散客   </w:t>
            </w:r>
            <w:r w:rsidRPr="004739D4">
              <w:rPr>
                <w:rFonts w:ascii="仿宋_GB2312" w:eastAsia="仿宋_GB2312" w:hAnsi="仿宋" w:hint="eastAsia"/>
                <w:kern w:val="0"/>
                <w:sz w:val="24"/>
                <w:szCs w:val="24"/>
              </w:rPr>
              <w:t>□</w:t>
            </w:r>
            <w:r w:rsidRPr="00125DBF">
              <w:rPr>
                <w:rFonts w:ascii="仿宋_GB2312" w:eastAsia="仿宋_GB2312" w:hAnsi="仿宋" w:hint="eastAsia"/>
                <w:kern w:val="0"/>
                <w:sz w:val="28"/>
                <w:szCs w:val="28"/>
              </w:rPr>
              <w:t>团队、散客皆可</w:t>
            </w:r>
          </w:p>
        </w:tc>
      </w:tr>
      <w:tr w:rsidR="00F52864" w:rsidRPr="00320A1A" w:rsidTr="00D51C58">
        <w:trPr>
          <w:trHeight w:hRule="exact" w:val="567"/>
        </w:trPr>
        <w:tc>
          <w:tcPr>
            <w:tcW w:w="1549" w:type="dxa"/>
            <w:vAlign w:val="center"/>
          </w:tcPr>
          <w:p w:rsidR="00F52864" w:rsidRPr="00320A1A" w:rsidRDefault="00F52864" w:rsidP="00D51C58">
            <w:pPr>
              <w:widowControl/>
              <w:overflowPunct w:val="0"/>
              <w:autoSpaceDE w:val="0"/>
              <w:autoSpaceDN w:val="0"/>
              <w:adjustRightInd w:val="0"/>
              <w:spacing w:line="400" w:lineRule="exact"/>
              <w:jc w:val="center"/>
              <w:textAlignment w:val="baseline"/>
              <w:rPr>
                <w:rFonts w:ascii="仿宋_GB2312" w:eastAsia="仿宋_GB2312" w:hAnsi="仿宋"/>
                <w:kern w:val="0"/>
                <w:sz w:val="28"/>
                <w:szCs w:val="28"/>
              </w:rPr>
            </w:pPr>
            <w:r w:rsidRPr="004739D4">
              <w:rPr>
                <w:rFonts w:ascii="仿宋_GB2312" w:eastAsia="仿宋_GB2312" w:hAnsi="仿宋" w:hint="eastAsia"/>
                <w:w w:val="75"/>
                <w:kern w:val="0"/>
                <w:sz w:val="28"/>
                <w:szCs w:val="28"/>
              </w:rPr>
              <w:t>试点起始时间</w:t>
            </w:r>
          </w:p>
        </w:tc>
        <w:tc>
          <w:tcPr>
            <w:tcW w:w="7451" w:type="dxa"/>
            <w:gridSpan w:val="2"/>
            <w:vAlign w:val="center"/>
          </w:tcPr>
          <w:p w:rsidR="00F52864" w:rsidRPr="00320A1A" w:rsidRDefault="00F52864" w:rsidP="00D51C58">
            <w:pPr>
              <w:widowControl/>
              <w:overflowPunct w:val="0"/>
              <w:autoSpaceDE w:val="0"/>
              <w:autoSpaceDN w:val="0"/>
              <w:adjustRightInd w:val="0"/>
              <w:spacing w:line="400" w:lineRule="exact"/>
              <w:textAlignment w:val="baseline"/>
              <w:rPr>
                <w:rFonts w:ascii="仿宋_GB2312" w:eastAsia="仿宋_GB2312" w:hAnsi="仿宋"/>
                <w:kern w:val="0"/>
                <w:sz w:val="28"/>
                <w:szCs w:val="28"/>
              </w:rPr>
            </w:pPr>
          </w:p>
        </w:tc>
      </w:tr>
      <w:tr w:rsidR="00F52864" w:rsidRPr="00320A1A" w:rsidTr="00D51C58">
        <w:trPr>
          <w:trHeight w:hRule="exact" w:val="567"/>
        </w:trPr>
        <w:tc>
          <w:tcPr>
            <w:tcW w:w="9000" w:type="dxa"/>
            <w:gridSpan w:val="3"/>
            <w:vAlign w:val="center"/>
          </w:tcPr>
          <w:p w:rsidR="00F52864" w:rsidRPr="00320A1A" w:rsidRDefault="00F52864" w:rsidP="00D51C58">
            <w:pPr>
              <w:widowControl/>
              <w:overflowPunct w:val="0"/>
              <w:autoSpaceDE w:val="0"/>
              <w:autoSpaceDN w:val="0"/>
              <w:adjustRightInd w:val="0"/>
              <w:spacing w:line="360" w:lineRule="exact"/>
              <w:jc w:val="left"/>
              <w:textAlignment w:val="baseline"/>
              <w:rPr>
                <w:rFonts w:ascii="仿宋_GB2312" w:eastAsia="仿宋_GB2312" w:hAnsi="仿宋"/>
                <w:kern w:val="0"/>
                <w:sz w:val="28"/>
                <w:szCs w:val="28"/>
              </w:rPr>
            </w:pPr>
            <w:r w:rsidRPr="005B3B7F">
              <w:rPr>
                <w:rFonts w:ascii="黑体" w:eastAsia="黑体" w:hAnsi="黑体" w:hint="eastAsia"/>
                <w:kern w:val="0"/>
                <w:sz w:val="28"/>
                <w:szCs w:val="28"/>
              </w:rPr>
              <w:t>五、补助申请</w:t>
            </w:r>
          </w:p>
        </w:tc>
      </w:tr>
      <w:tr w:rsidR="00F52864" w:rsidRPr="00320A1A" w:rsidTr="00D51C58">
        <w:trPr>
          <w:trHeight w:hRule="exact" w:val="567"/>
        </w:trPr>
        <w:tc>
          <w:tcPr>
            <w:tcW w:w="1555" w:type="dxa"/>
            <w:gridSpan w:val="2"/>
            <w:vAlign w:val="center"/>
          </w:tcPr>
          <w:p w:rsidR="00F52864" w:rsidRPr="005B3B7F" w:rsidRDefault="00F52864" w:rsidP="00D51C58">
            <w:pPr>
              <w:widowControl/>
              <w:overflowPunct w:val="0"/>
              <w:autoSpaceDE w:val="0"/>
              <w:autoSpaceDN w:val="0"/>
              <w:adjustRightInd w:val="0"/>
              <w:spacing w:line="400" w:lineRule="exact"/>
              <w:textAlignment w:val="baseline"/>
              <w:rPr>
                <w:rFonts w:ascii="黑体" w:eastAsia="黑体" w:hAnsi="黑体"/>
                <w:kern w:val="0"/>
                <w:sz w:val="28"/>
                <w:szCs w:val="28"/>
              </w:rPr>
            </w:pPr>
            <w:r w:rsidRPr="005B3B7F">
              <w:rPr>
                <w:rFonts w:ascii="仿宋_GB2312" w:eastAsia="仿宋_GB2312" w:hAnsi="仿宋" w:hint="eastAsia"/>
                <w:kern w:val="0"/>
                <w:sz w:val="28"/>
                <w:szCs w:val="28"/>
              </w:rPr>
              <w:t>金额</w:t>
            </w:r>
          </w:p>
        </w:tc>
        <w:tc>
          <w:tcPr>
            <w:tcW w:w="7445" w:type="dxa"/>
            <w:vAlign w:val="center"/>
          </w:tcPr>
          <w:p w:rsidR="00F52864" w:rsidRPr="005B3B7F" w:rsidRDefault="00F52864" w:rsidP="00D51C58">
            <w:pPr>
              <w:widowControl/>
              <w:overflowPunct w:val="0"/>
              <w:autoSpaceDE w:val="0"/>
              <w:autoSpaceDN w:val="0"/>
              <w:adjustRightInd w:val="0"/>
              <w:spacing w:line="400" w:lineRule="exact"/>
              <w:textAlignment w:val="baseline"/>
              <w:rPr>
                <w:rFonts w:ascii="黑体" w:eastAsia="黑体" w:hAnsi="黑体"/>
                <w:kern w:val="0"/>
                <w:sz w:val="28"/>
                <w:szCs w:val="28"/>
              </w:rPr>
            </w:pPr>
            <w:r>
              <w:rPr>
                <w:rFonts w:ascii="黑体" w:eastAsia="黑体" w:hAnsi="黑体" w:hint="eastAsia"/>
                <w:kern w:val="0"/>
                <w:sz w:val="28"/>
                <w:szCs w:val="28"/>
              </w:rPr>
              <w:t xml:space="preserve">       </w:t>
            </w:r>
            <w:r w:rsidRPr="005B3B7F">
              <w:rPr>
                <w:rFonts w:ascii="仿宋_GB2312" w:eastAsia="仿宋_GB2312" w:hAnsi="仿宋" w:hint="eastAsia"/>
                <w:kern w:val="0"/>
                <w:sz w:val="28"/>
                <w:szCs w:val="28"/>
              </w:rPr>
              <w:t>万元</w:t>
            </w:r>
          </w:p>
        </w:tc>
      </w:tr>
      <w:tr w:rsidR="00F52864" w:rsidRPr="00320A1A" w:rsidTr="00D51C58">
        <w:trPr>
          <w:trHeight w:hRule="exact" w:val="567"/>
        </w:trPr>
        <w:tc>
          <w:tcPr>
            <w:tcW w:w="9000" w:type="dxa"/>
            <w:gridSpan w:val="3"/>
            <w:vAlign w:val="center"/>
          </w:tcPr>
          <w:p w:rsidR="00F52864" w:rsidRDefault="00F52864" w:rsidP="00D51C58">
            <w:pPr>
              <w:widowControl/>
              <w:overflowPunct w:val="0"/>
              <w:autoSpaceDE w:val="0"/>
              <w:autoSpaceDN w:val="0"/>
              <w:adjustRightInd w:val="0"/>
              <w:spacing w:line="360" w:lineRule="exact"/>
              <w:jc w:val="left"/>
              <w:textAlignment w:val="baseline"/>
              <w:rPr>
                <w:rFonts w:ascii="黑体" w:eastAsia="黑体" w:hAnsi="黑体"/>
                <w:kern w:val="0"/>
                <w:sz w:val="28"/>
                <w:szCs w:val="28"/>
              </w:rPr>
            </w:pPr>
            <w:r w:rsidRPr="00125DBF">
              <w:rPr>
                <w:rFonts w:ascii="黑体" w:eastAsia="黑体" w:hAnsi="黑体" w:hint="eastAsia"/>
                <w:kern w:val="0"/>
                <w:sz w:val="28"/>
                <w:szCs w:val="28"/>
              </w:rPr>
              <w:t>六、</w:t>
            </w:r>
            <w:r>
              <w:rPr>
                <w:rFonts w:ascii="黑体" w:eastAsia="黑体" w:hAnsi="黑体" w:hint="eastAsia"/>
                <w:kern w:val="0"/>
                <w:sz w:val="28"/>
                <w:szCs w:val="28"/>
              </w:rPr>
              <w:t>主管</w:t>
            </w:r>
            <w:r w:rsidRPr="006D1F77">
              <w:rPr>
                <w:rFonts w:ascii="黑体" w:eastAsia="黑体" w:hAnsi="黑体" w:hint="eastAsia"/>
                <w:kern w:val="0"/>
                <w:sz w:val="28"/>
                <w:szCs w:val="28"/>
              </w:rPr>
              <w:t>单位</w:t>
            </w:r>
            <w:r>
              <w:rPr>
                <w:rFonts w:ascii="黑体" w:eastAsia="黑体" w:hAnsi="黑体" w:hint="eastAsia"/>
                <w:kern w:val="0"/>
                <w:sz w:val="28"/>
                <w:szCs w:val="28"/>
              </w:rPr>
              <w:t>意见</w:t>
            </w:r>
          </w:p>
        </w:tc>
      </w:tr>
      <w:tr w:rsidR="00F52864" w:rsidRPr="00320A1A" w:rsidTr="00D51C58">
        <w:trPr>
          <w:trHeight w:val="2107"/>
        </w:trPr>
        <w:tc>
          <w:tcPr>
            <w:tcW w:w="9000" w:type="dxa"/>
            <w:gridSpan w:val="3"/>
            <w:vAlign w:val="center"/>
          </w:tcPr>
          <w:p w:rsidR="00F52864" w:rsidRPr="00320A1A" w:rsidRDefault="00F52864" w:rsidP="00D51C58">
            <w:pPr>
              <w:widowControl/>
              <w:overflowPunct w:val="0"/>
              <w:autoSpaceDE w:val="0"/>
              <w:autoSpaceDN w:val="0"/>
              <w:adjustRightInd w:val="0"/>
              <w:spacing w:line="400" w:lineRule="exact"/>
              <w:ind w:firstLineChars="1673" w:firstLine="4684"/>
              <w:textAlignment w:val="baseline"/>
              <w:rPr>
                <w:rFonts w:ascii="仿宋_GB2312" w:eastAsia="仿宋_GB2312" w:hAnsi="仿宋"/>
                <w:kern w:val="0"/>
                <w:sz w:val="28"/>
                <w:szCs w:val="28"/>
              </w:rPr>
            </w:pPr>
            <w:r w:rsidRPr="00320A1A">
              <w:rPr>
                <w:rFonts w:ascii="仿宋_GB2312" w:eastAsia="仿宋_GB2312" w:hAnsi="仿宋" w:hint="eastAsia"/>
                <w:kern w:val="0"/>
                <w:sz w:val="28"/>
                <w:szCs w:val="28"/>
              </w:rPr>
              <w:t>负责人（签名）：</w:t>
            </w:r>
          </w:p>
          <w:p w:rsidR="00F52864" w:rsidRPr="00320A1A" w:rsidRDefault="00F52864" w:rsidP="00D51C58">
            <w:pPr>
              <w:widowControl/>
              <w:overflowPunct w:val="0"/>
              <w:autoSpaceDE w:val="0"/>
              <w:autoSpaceDN w:val="0"/>
              <w:adjustRightInd w:val="0"/>
              <w:spacing w:line="400" w:lineRule="exact"/>
              <w:ind w:firstLineChars="1673" w:firstLine="4684"/>
              <w:textAlignment w:val="baseline"/>
              <w:rPr>
                <w:rFonts w:ascii="仿宋_GB2312" w:eastAsia="仿宋_GB2312" w:hAnsi="仿宋"/>
                <w:kern w:val="0"/>
                <w:sz w:val="28"/>
                <w:szCs w:val="28"/>
              </w:rPr>
            </w:pPr>
            <w:r w:rsidRPr="00320A1A">
              <w:rPr>
                <w:rFonts w:ascii="仿宋_GB2312" w:eastAsia="仿宋_GB2312" w:hAnsi="仿宋" w:hint="eastAsia"/>
                <w:kern w:val="0"/>
                <w:sz w:val="28"/>
                <w:szCs w:val="28"/>
              </w:rPr>
              <w:t>单位（公章）：</w:t>
            </w:r>
          </w:p>
          <w:p w:rsidR="00F52864" w:rsidRDefault="00F52864" w:rsidP="00D51C58">
            <w:pPr>
              <w:widowControl/>
              <w:overflowPunct w:val="0"/>
              <w:autoSpaceDE w:val="0"/>
              <w:autoSpaceDN w:val="0"/>
              <w:adjustRightInd w:val="0"/>
              <w:spacing w:line="360" w:lineRule="exact"/>
              <w:jc w:val="left"/>
              <w:textAlignment w:val="baseline"/>
              <w:rPr>
                <w:rFonts w:ascii="黑体" w:eastAsia="黑体" w:hAnsi="黑体"/>
                <w:kern w:val="0"/>
                <w:sz w:val="28"/>
                <w:szCs w:val="28"/>
              </w:rPr>
            </w:pPr>
            <w:r>
              <w:rPr>
                <w:rFonts w:ascii="仿宋_GB2312" w:eastAsia="仿宋_GB2312" w:hAnsi="仿宋" w:hint="eastAsia"/>
                <w:kern w:val="0"/>
                <w:sz w:val="28"/>
                <w:szCs w:val="28"/>
              </w:rPr>
              <w:t xml:space="preserve">                                  </w:t>
            </w:r>
            <w:r w:rsidRPr="00320A1A">
              <w:rPr>
                <w:rFonts w:ascii="仿宋_GB2312" w:eastAsia="仿宋_GB2312" w:hAnsi="仿宋" w:hint="eastAsia"/>
                <w:kern w:val="0"/>
                <w:sz w:val="28"/>
                <w:szCs w:val="28"/>
              </w:rPr>
              <w:t>年    月   日</w:t>
            </w:r>
          </w:p>
        </w:tc>
      </w:tr>
      <w:tr w:rsidR="00F52864" w:rsidRPr="00320A1A" w:rsidTr="00D51C58">
        <w:tc>
          <w:tcPr>
            <w:tcW w:w="9000" w:type="dxa"/>
            <w:gridSpan w:val="3"/>
            <w:vAlign w:val="center"/>
          </w:tcPr>
          <w:p w:rsidR="00F52864" w:rsidRPr="00320A1A" w:rsidRDefault="00F52864" w:rsidP="00D51C58">
            <w:pPr>
              <w:widowControl/>
              <w:overflowPunct w:val="0"/>
              <w:autoSpaceDE w:val="0"/>
              <w:autoSpaceDN w:val="0"/>
              <w:adjustRightInd w:val="0"/>
              <w:spacing w:line="360" w:lineRule="exact"/>
              <w:jc w:val="left"/>
              <w:textAlignment w:val="baseline"/>
              <w:rPr>
                <w:rFonts w:ascii="仿宋_GB2312" w:eastAsia="仿宋_GB2312" w:hAnsi="仿宋"/>
                <w:kern w:val="0"/>
                <w:sz w:val="28"/>
                <w:szCs w:val="28"/>
              </w:rPr>
            </w:pPr>
            <w:r w:rsidRPr="00552620">
              <w:rPr>
                <w:rFonts w:ascii="黑体" w:eastAsia="黑体" w:hAnsi="黑体" w:hint="eastAsia"/>
                <w:kern w:val="0"/>
                <w:sz w:val="28"/>
                <w:szCs w:val="28"/>
              </w:rPr>
              <w:t>七、省评认定意见</w:t>
            </w:r>
          </w:p>
        </w:tc>
      </w:tr>
      <w:tr w:rsidR="00F52864" w:rsidRPr="00320A1A" w:rsidTr="00D51C58">
        <w:trPr>
          <w:trHeight w:hRule="exact" w:val="2704"/>
        </w:trPr>
        <w:tc>
          <w:tcPr>
            <w:tcW w:w="9000" w:type="dxa"/>
            <w:gridSpan w:val="3"/>
            <w:vAlign w:val="center"/>
          </w:tcPr>
          <w:p w:rsidR="00F52864" w:rsidRDefault="00F52864" w:rsidP="00D51C58">
            <w:pPr>
              <w:widowControl/>
              <w:overflowPunct w:val="0"/>
              <w:autoSpaceDE w:val="0"/>
              <w:autoSpaceDN w:val="0"/>
              <w:adjustRightInd w:val="0"/>
              <w:spacing w:line="400" w:lineRule="exact"/>
              <w:ind w:right="560" w:firstLineChars="1650" w:firstLine="4620"/>
              <w:textAlignment w:val="baseline"/>
              <w:rPr>
                <w:rFonts w:ascii="仿宋_GB2312" w:eastAsia="仿宋_GB2312" w:hAnsi="仿宋"/>
                <w:kern w:val="0"/>
                <w:sz w:val="28"/>
                <w:szCs w:val="28"/>
              </w:rPr>
            </w:pPr>
          </w:p>
          <w:p w:rsidR="00F52864" w:rsidRDefault="00F52864" w:rsidP="00D51C58">
            <w:pPr>
              <w:widowControl/>
              <w:overflowPunct w:val="0"/>
              <w:autoSpaceDE w:val="0"/>
              <w:autoSpaceDN w:val="0"/>
              <w:adjustRightInd w:val="0"/>
              <w:spacing w:line="400" w:lineRule="exact"/>
              <w:ind w:right="560"/>
              <w:textAlignment w:val="baseline"/>
              <w:rPr>
                <w:rFonts w:ascii="仿宋_GB2312" w:eastAsia="仿宋_GB2312" w:hAnsi="仿宋"/>
                <w:kern w:val="0"/>
                <w:sz w:val="28"/>
                <w:szCs w:val="28"/>
              </w:rPr>
            </w:pPr>
          </w:p>
          <w:p w:rsidR="00F52864" w:rsidRPr="00320A1A" w:rsidRDefault="00F52864" w:rsidP="00D51C58">
            <w:pPr>
              <w:widowControl/>
              <w:overflowPunct w:val="0"/>
              <w:autoSpaceDE w:val="0"/>
              <w:autoSpaceDN w:val="0"/>
              <w:adjustRightInd w:val="0"/>
              <w:spacing w:line="400" w:lineRule="exact"/>
              <w:ind w:right="560" w:firstLineChars="1650" w:firstLine="4620"/>
              <w:textAlignment w:val="baseline"/>
              <w:rPr>
                <w:rFonts w:ascii="仿宋_GB2312" w:eastAsia="仿宋_GB2312" w:hAnsi="仿宋"/>
                <w:kern w:val="0"/>
                <w:sz w:val="28"/>
                <w:szCs w:val="28"/>
              </w:rPr>
            </w:pPr>
            <w:r w:rsidRPr="00320A1A">
              <w:rPr>
                <w:rFonts w:ascii="仿宋_GB2312" w:eastAsia="仿宋_GB2312" w:hAnsi="仿宋" w:hint="eastAsia"/>
                <w:kern w:val="0"/>
                <w:sz w:val="28"/>
                <w:szCs w:val="28"/>
              </w:rPr>
              <w:t>负责人（签名）：</w:t>
            </w:r>
          </w:p>
          <w:p w:rsidR="00F52864" w:rsidRPr="00320A1A" w:rsidRDefault="00F52864" w:rsidP="00D51C58">
            <w:pPr>
              <w:widowControl/>
              <w:overflowPunct w:val="0"/>
              <w:autoSpaceDE w:val="0"/>
              <w:autoSpaceDN w:val="0"/>
              <w:adjustRightInd w:val="0"/>
              <w:spacing w:line="400" w:lineRule="exact"/>
              <w:ind w:right="560" w:firstLineChars="1650" w:firstLine="4620"/>
              <w:textAlignment w:val="baseline"/>
              <w:rPr>
                <w:rFonts w:ascii="仿宋_GB2312" w:eastAsia="仿宋_GB2312" w:hAnsi="仿宋"/>
                <w:kern w:val="0"/>
                <w:sz w:val="28"/>
                <w:szCs w:val="28"/>
              </w:rPr>
            </w:pPr>
            <w:r w:rsidRPr="00320A1A">
              <w:rPr>
                <w:rFonts w:ascii="仿宋_GB2312" w:eastAsia="仿宋_GB2312" w:hAnsi="仿宋" w:hint="eastAsia"/>
                <w:kern w:val="0"/>
                <w:sz w:val="28"/>
                <w:szCs w:val="28"/>
              </w:rPr>
              <w:t>单位（公章）：</w:t>
            </w:r>
          </w:p>
          <w:p w:rsidR="00F52864" w:rsidRDefault="00F52864" w:rsidP="00D51C58">
            <w:pPr>
              <w:pStyle w:val="3"/>
              <w:adjustRightInd w:val="0"/>
              <w:snapToGrid w:val="0"/>
              <w:spacing w:after="0" w:line="360" w:lineRule="auto"/>
              <w:ind w:leftChars="0" w:left="0"/>
              <w:jc w:val="left"/>
              <w:rPr>
                <w:rFonts w:ascii="黑体" w:eastAsia="黑体" w:hAnsi="黑体"/>
                <w:kern w:val="0"/>
                <w:sz w:val="28"/>
                <w:szCs w:val="28"/>
              </w:rPr>
            </w:pPr>
            <w:r>
              <w:rPr>
                <w:rFonts w:ascii="仿宋_GB2312" w:eastAsia="仿宋_GB2312" w:hAnsi="仿宋" w:hint="eastAsia"/>
                <w:kern w:val="0"/>
                <w:sz w:val="28"/>
                <w:szCs w:val="28"/>
              </w:rPr>
              <w:t xml:space="preserve">                                 </w:t>
            </w:r>
            <w:r w:rsidRPr="00320A1A">
              <w:rPr>
                <w:rFonts w:ascii="仿宋_GB2312" w:eastAsia="仿宋_GB2312" w:hAnsi="仿宋" w:hint="eastAsia"/>
                <w:kern w:val="0"/>
                <w:sz w:val="28"/>
                <w:szCs w:val="28"/>
              </w:rPr>
              <w:t>年    月   日</w:t>
            </w:r>
          </w:p>
        </w:tc>
      </w:tr>
    </w:tbl>
    <w:p w:rsidR="00F52864" w:rsidRDefault="00F52864" w:rsidP="00F52864">
      <w:pPr>
        <w:snapToGrid w:val="0"/>
        <w:spacing w:line="360" w:lineRule="auto"/>
        <w:rPr>
          <w:rFonts w:ascii="黑体" w:eastAsia="黑体" w:hAnsi="黑体" w:cs="宋体"/>
          <w:bCs/>
          <w:color w:val="000000"/>
          <w:kern w:val="0"/>
          <w:sz w:val="32"/>
          <w:szCs w:val="32"/>
        </w:rPr>
        <w:sectPr w:rsidR="00F52864" w:rsidSect="00A81522">
          <w:pgSz w:w="11906" w:h="16838"/>
          <w:pgMar w:top="1440" w:right="1797" w:bottom="1440" w:left="1797" w:header="851" w:footer="992" w:gutter="0"/>
          <w:cols w:space="425"/>
          <w:docGrid w:type="lines" w:linePitch="312"/>
        </w:sectPr>
      </w:pPr>
    </w:p>
    <w:p w:rsidR="00F52864" w:rsidRPr="002C3D66" w:rsidRDefault="00F52864" w:rsidP="00F52864">
      <w:pPr>
        <w:snapToGrid w:val="0"/>
        <w:spacing w:line="360" w:lineRule="auto"/>
        <w:rPr>
          <w:rFonts w:ascii="黑体" w:eastAsia="黑体" w:hAnsi="黑体" w:cs="宋体"/>
          <w:bCs/>
          <w:color w:val="000000"/>
          <w:kern w:val="0"/>
          <w:sz w:val="32"/>
          <w:szCs w:val="32"/>
        </w:rPr>
      </w:pPr>
      <w:r w:rsidRPr="002C3D66">
        <w:rPr>
          <w:rFonts w:ascii="黑体" w:eastAsia="黑体" w:hAnsi="黑体" w:cs="宋体" w:hint="eastAsia"/>
          <w:bCs/>
          <w:color w:val="000000"/>
          <w:kern w:val="0"/>
          <w:sz w:val="32"/>
          <w:szCs w:val="32"/>
        </w:rPr>
        <w:lastRenderedPageBreak/>
        <w:t>附件</w:t>
      </w:r>
      <w:r>
        <w:rPr>
          <w:rFonts w:ascii="黑体" w:eastAsia="黑体" w:hAnsi="黑体" w:cs="宋体" w:hint="eastAsia"/>
          <w:bCs/>
          <w:color w:val="000000"/>
          <w:kern w:val="0"/>
          <w:sz w:val="32"/>
          <w:szCs w:val="32"/>
        </w:rPr>
        <w:t>3</w:t>
      </w:r>
    </w:p>
    <w:p w:rsidR="00F52864" w:rsidRPr="00C363C7" w:rsidRDefault="00F52864" w:rsidP="00F52864">
      <w:pPr>
        <w:snapToGrid w:val="0"/>
        <w:spacing w:line="360" w:lineRule="auto"/>
        <w:jc w:val="center"/>
        <w:rPr>
          <w:rFonts w:ascii="楷体_GB2312" w:eastAsia="楷体_GB2312" w:hAnsi="Times New Roman" w:cs="Times New Roman"/>
          <w:sz w:val="32"/>
          <w:szCs w:val="32"/>
        </w:rPr>
      </w:pPr>
      <w:r w:rsidRPr="00626163">
        <w:rPr>
          <w:rFonts w:ascii="方正小标宋简体" w:eastAsia="方正小标宋简体" w:hAnsi="宋体" w:cs="宋体" w:hint="eastAsia"/>
          <w:bCs/>
          <w:color w:val="000000"/>
          <w:kern w:val="0"/>
          <w:sz w:val="32"/>
          <w:szCs w:val="32"/>
        </w:rPr>
        <w:t>江苏省专业科普场馆扩大开放补助资金申请表</w:t>
      </w:r>
      <w:r>
        <w:rPr>
          <w:rFonts w:ascii="方正小标宋简体" w:eastAsia="方正小标宋简体" w:hAnsi="宋体" w:cs="宋体" w:hint="eastAsia"/>
          <w:bCs/>
          <w:color w:val="000000"/>
          <w:kern w:val="0"/>
          <w:sz w:val="32"/>
          <w:szCs w:val="32"/>
        </w:rPr>
        <w:t>（Ⅰ类）</w:t>
      </w:r>
    </w:p>
    <w:tbl>
      <w:tblPr>
        <w:tblW w:w="9044" w:type="dxa"/>
        <w:tblInd w:w="-147" w:type="dxa"/>
        <w:tblLook w:val="04A0" w:firstRow="1" w:lastRow="0" w:firstColumn="1" w:lastColumn="0" w:noHBand="0" w:noVBand="1"/>
      </w:tblPr>
      <w:tblGrid>
        <w:gridCol w:w="1045"/>
        <w:gridCol w:w="1002"/>
        <w:gridCol w:w="252"/>
        <w:gridCol w:w="756"/>
        <w:gridCol w:w="1311"/>
        <w:gridCol w:w="534"/>
        <w:gridCol w:w="1066"/>
        <w:gridCol w:w="829"/>
        <w:gridCol w:w="1397"/>
        <w:gridCol w:w="852"/>
      </w:tblGrid>
      <w:tr w:rsidR="00F52864" w:rsidRPr="005A4816" w:rsidTr="00D51C58">
        <w:trPr>
          <w:trHeight w:val="605"/>
        </w:trPr>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科普场馆（盖章）</w:t>
            </w:r>
          </w:p>
        </w:tc>
        <w:tc>
          <w:tcPr>
            <w:tcW w:w="699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r>
      <w:tr w:rsidR="00F52864" w:rsidRPr="005A4816" w:rsidTr="00D51C58">
        <w:trPr>
          <w:trHeight w:val="998"/>
        </w:trPr>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单位性质</w:t>
            </w:r>
          </w:p>
        </w:tc>
        <w:tc>
          <w:tcPr>
            <w:tcW w:w="6997" w:type="dxa"/>
            <w:gridSpan w:val="8"/>
            <w:tcBorders>
              <w:top w:val="single" w:sz="4" w:space="0" w:color="auto"/>
              <w:left w:val="nil"/>
              <w:bottom w:val="single" w:sz="4" w:space="0" w:color="auto"/>
              <w:right w:val="single" w:sz="4" w:space="0" w:color="auto"/>
            </w:tcBorders>
            <w:shd w:val="clear" w:color="auto" w:fill="auto"/>
            <w:vAlign w:val="center"/>
            <w:hideMark/>
          </w:tcPr>
          <w:p w:rsidR="00F52864"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□大专院校   </w:t>
            </w:r>
            <w:r>
              <w:rPr>
                <w:rFonts w:ascii="宋体" w:eastAsia="宋体" w:hAnsi="宋体" w:cs="宋体" w:hint="eastAsia"/>
                <w:color w:val="000000"/>
                <w:kern w:val="0"/>
                <w:sz w:val="22"/>
              </w:rPr>
              <w:t xml:space="preserve">  </w:t>
            </w:r>
            <w:r w:rsidRPr="005A4816">
              <w:rPr>
                <w:rFonts w:ascii="宋体" w:eastAsia="宋体" w:hAnsi="宋体" w:cs="宋体" w:hint="eastAsia"/>
                <w:color w:val="000000"/>
                <w:kern w:val="0"/>
                <w:sz w:val="22"/>
              </w:rPr>
              <w:t>□事业型研究单位   □转制为企业的科研院所</w:t>
            </w:r>
          </w:p>
          <w:p w:rsidR="00F52864"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□社会团体</w:t>
            </w:r>
            <w:r>
              <w:rPr>
                <w:rFonts w:ascii="宋体" w:eastAsia="宋体" w:hAnsi="宋体" w:cs="宋体" w:hint="eastAsia"/>
                <w:color w:val="000000"/>
                <w:kern w:val="0"/>
                <w:sz w:val="22"/>
              </w:rPr>
              <w:t xml:space="preserve">     </w:t>
            </w:r>
            <w:r w:rsidRPr="005A4816">
              <w:rPr>
                <w:rFonts w:ascii="宋体" w:eastAsia="宋体" w:hAnsi="宋体" w:cs="宋体" w:hint="eastAsia"/>
                <w:color w:val="000000"/>
                <w:kern w:val="0"/>
                <w:sz w:val="22"/>
              </w:rPr>
              <w:t xml:space="preserve">□国有企业   </w:t>
            </w:r>
            <w:r>
              <w:rPr>
                <w:rFonts w:ascii="宋体" w:eastAsia="宋体" w:hAnsi="宋体" w:cs="宋体" w:hint="eastAsia"/>
                <w:color w:val="000000"/>
                <w:kern w:val="0"/>
                <w:sz w:val="22"/>
              </w:rPr>
              <w:t xml:space="preserve">      </w:t>
            </w:r>
            <w:r w:rsidRPr="005A4816">
              <w:rPr>
                <w:rFonts w:ascii="宋体" w:eastAsia="宋体" w:hAnsi="宋体" w:cs="宋体" w:hint="eastAsia"/>
                <w:color w:val="000000"/>
                <w:kern w:val="0"/>
                <w:sz w:val="22"/>
              </w:rPr>
              <w:t>□民营企业</w:t>
            </w:r>
          </w:p>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□股份制企业   □合资企业    </w:t>
            </w:r>
            <w:r>
              <w:rPr>
                <w:rFonts w:ascii="宋体" w:eastAsia="宋体" w:hAnsi="宋体" w:cs="宋体" w:hint="eastAsia"/>
                <w:color w:val="000000"/>
                <w:kern w:val="0"/>
                <w:sz w:val="22"/>
              </w:rPr>
              <w:t xml:space="preserve">     </w:t>
            </w:r>
            <w:r w:rsidRPr="005A4816">
              <w:rPr>
                <w:rFonts w:ascii="宋体" w:eastAsia="宋体" w:hAnsi="宋体" w:cs="宋体" w:hint="eastAsia"/>
                <w:color w:val="000000"/>
                <w:kern w:val="0"/>
                <w:sz w:val="22"/>
              </w:rPr>
              <w:t>□外资企业</w:t>
            </w:r>
          </w:p>
        </w:tc>
      </w:tr>
      <w:tr w:rsidR="00F52864" w:rsidRPr="005A4816" w:rsidTr="00D51C58">
        <w:trPr>
          <w:trHeight w:val="684"/>
        </w:trPr>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场馆面积（平方米）</w:t>
            </w:r>
          </w:p>
        </w:tc>
        <w:tc>
          <w:tcPr>
            <w:tcW w:w="1008" w:type="dxa"/>
            <w:gridSpan w:val="2"/>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c>
          <w:tcPr>
            <w:tcW w:w="1845" w:type="dxa"/>
            <w:gridSpan w:val="2"/>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展示面积（平方米）</w:t>
            </w:r>
          </w:p>
        </w:tc>
        <w:tc>
          <w:tcPr>
            <w:tcW w:w="1066" w:type="dxa"/>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c>
          <w:tcPr>
            <w:tcW w:w="2226" w:type="dxa"/>
            <w:gridSpan w:val="2"/>
            <w:tcBorders>
              <w:top w:val="nil"/>
              <w:left w:val="nil"/>
              <w:bottom w:val="single" w:sz="4" w:space="0" w:color="auto"/>
              <w:right w:val="single" w:sz="4" w:space="0" w:color="auto"/>
            </w:tcBorders>
            <w:shd w:val="clear" w:color="auto" w:fill="auto"/>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展品/藏品总量（件/套）</w:t>
            </w:r>
          </w:p>
        </w:tc>
        <w:tc>
          <w:tcPr>
            <w:tcW w:w="852" w:type="dxa"/>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r>
      <w:tr w:rsidR="00F52864" w:rsidRPr="005A4816" w:rsidTr="00D51C58">
        <w:trPr>
          <w:trHeight w:val="850"/>
        </w:trPr>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专兼职工作人员数量</w:t>
            </w:r>
            <w:r>
              <w:rPr>
                <w:rFonts w:ascii="宋体" w:eastAsia="宋体" w:hAnsi="宋体" w:cs="宋体" w:hint="eastAsia"/>
                <w:color w:val="000000"/>
                <w:kern w:val="0"/>
                <w:sz w:val="22"/>
              </w:rPr>
              <w:t>（人）</w:t>
            </w:r>
          </w:p>
        </w:tc>
        <w:tc>
          <w:tcPr>
            <w:tcW w:w="1008" w:type="dxa"/>
            <w:gridSpan w:val="2"/>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c>
          <w:tcPr>
            <w:tcW w:w="1845" w:type="dxa"/>
            <w:gridSpan w:val="2"/>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2018年开放天数</w:t>
            </w:r>
          </w:p>
        </w:tc>
        <w:tc>
          <w:tcPr>
            <w:tcW w:w="1066" w:type="dxa"/>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c>
          <w:tcPr>
            <w:tcW w:w="2226" w:type="dxa"/>
            <w:gridSpan w:val="2"/>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2018年参观人数</w:t>
            </w:r>
          </w:p>
        </w:tc>
        <w:tc>
          <w:tcPr>
            <w:tcW w:w="852" w:type="dxa"/>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r>
      <w:tr w:rsidR="00F52864" w:rsidRPr="005A4816" w:rsidTr="00D51C58">
        <w:trPr>
          <w:trHeight w:val="834"/>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2018年工作经费（万元）</w:t>
            </w:r>
          </w:p>
        </w:tc>
        <w:tc>
          <w:tcPr>
            <w:tcW w:w="1008" w:type="dxa"/>
            <w:gridSpan w:val="2"/>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c>
          <w:tcPr>
            <w:tcW w:w="1845" w:type="dxa"/>
            <w:gridSpan w:val="2"/>
            <w:tcBorders>
              <w:top w:val="nil"/>
              <w:left w:val="nil"/>
              <w:bottom w:val="single" w:sz="4" w:space="0" w:color="auto"/>
              <w:right w:val="single" w:sz="4" w:space="0" w:color="auto"/>
            </w:tcBorders>
            <w:shd w:val="clear" w:color="auto" w:fill="auto"/>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2018年基建支出（万元）</w:t>
            </w:r>
          </w:p>
        </w:tc>
        <w:tc>
          <w:tcPr>
            <w:tcW w:w="1066" w:type="dxa"/>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c>
          <w:tcPr>
            <w:tcW w:w="2226" w:type="dxa"/>
            <w:gridSpan w:val="2"/>
            <w:tcBorders>
              <w:top w:val="nil"/>
              <w:left w:val="nil"/>
              <w:bottom w:val="single" w:sz="4" w:space="0" w:color="auto"/>
              <w:right w:val="single" w:sz="4" w:space="0" w:color="auto"/>
            </w:tcBorders>
            <w:shd w:val="clear" w:color="auto" w:fill="auto"/>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2018年设施购置、维护费用（万元）</w:t>
            </w:r>
          </w:p>
        </w:tc>
        <w:tc>
          <w:tcPr>
            <w:tcW w:w="852" w:type="dxa"/>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r>
      <w:tr w:rsidR="00F52864" w:rsidRPr="005A4816" w:rsidTr="00D51C58">
        <w:trPr>
          <w:trHeight w:val="998"/>
        </w:trPr>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拟开放天数（试点期合计）</w:t>
            </w:r>
          </w:p>
        </w:tc>
        <w:tc>
          <w:tcPr>
            <w:tcW w:w="1008" w:type="dxa"/>
            <w:gridSpan w:val="2"/>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c>
          <w:tcPr>
            <w:tcW w:w="1845" w:type="dxa"/>
            <w:gridSpan w:val="2"/>
            <w:tcBorders>
              <w:top w:val="nil"/>
              <w:left w:val="nil"/>
              <w:bottom w:val="single" w:sz="4" w:space="0" w:color="auto"/>
              <w:right w:val="single" w:sz="4" w:space="0" w:color="auto"/>
            </w:tcBorders>
            <w:shd w:val="clear" w:color="auto" w:fill="auto"/>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拟开放天数（试点期居于公休日、法定节假日）</w:t>
            </w:r>
          </w:p>
        </w:tc>
        <w:tc>
          <w:tcPr>
            <w:tcW w:w="1066" w:type="dxa"/>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c>
          <w:tcPr>
            <w:tcW w:w="2226" w:type="dxa"/>
            <w:gridSpan w:val="2"/>
            <w:tcBorders>
              <w:top w:val="nil"/>
              <w:left w:val="nil"/>
              <w:bottom w:val="single" w:sz="4" w:space="0" w:color="auto"/>
              <w:right w:val="single" w:sz="4" w:space="0" w:color="auto"/>
            </w:tcBorders>
            <w:shd w:val="clear" w:color="auto" w:fill="auto"/>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拟开放天数（试点期居于公休日、法定节假日、学校寒暑假）</w:t>
            </w:r>
          </w:p>
        </w:tc>
        <w:tc>
          <w:tcPr>
            <w:tcW w:w="852" w:type="dxa"/>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r>
      <w:tr w:rsidR="00F52864" w:rsidRPr="005A4816" w:rsidTr="00D51C58">
        <w:trPr>
          <w:trHeight w:val="512"/>
        </w:trPr>
        <w:tc>
          <w:tcPr>
            <w:tcW w:w="904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2864" w:rsidRPr="005A4816" w:rsidRDefault="00F52864" w:rsidP="00D51C58">
            <w:pPr>
              <w:widowControl/>
              <w:snapToGrid w:val="0"/>
              <w:jc w:val="center"/>
              <w:rPr>
                <w:rFonts w:ascii="宋体" w:eastAsia="宋体" w:hAnsi="宋体" w:cs="宋体"/>
                <w:color w:val="000000"/>
                <w:kern w:val="0"/>
                <w:sz w:val="24"/>
                <w:szCs w:val="24"/>
              </w:rPr>
            </w:pPr>
            <w:r w:rsidRPr="005A4816">
              <w:rPr>
                <w:rFonts w:ascii="宋体" w:eastAsia="宋体" w:hAnsi="宋体" w:cs="宋体" w:hint="eastAsia"/>
                <w:color w:val="000000"/>
                <w:kern w:val="0"/>
                <w:sz w:val="24"/>
                <w:szCs w:val="24"/>
              </w:rPr>
              <w:t>补助资金申请明细</w:t>
            </w:r>
          </w:p>
        </w:tc>
      </w:tr>
      <w:tr w:rsidR="00F52864" w:rsidRPr="005A4816" w:rsidTr="00D51C58">
        <w:trPr>
          <w:trHeight w:val="53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序号</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支出科目</w:t>
            </w:r>
          </w:p>
        </w:tc>
        <w:tc>
          <w:tcPr>
            <w:tcW w:w="2067" w:type="dxa"/>
            <w:gridSpan w:val="2"/>
            <w:tcBorders>
              <w:top w:val="nil"/>
              <w:left w:val="nil"/>
              <w:bottom w:val="single" w:sz="4" w:space="0" w:color="auto"/>
              <w:right w:val="single" w:sz="4" w:space="0" w:color="auto"/>
            </w:tcBorders>
            <w:shd w:val="clear" w:color="auto" w:fill="auto"/>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金额（万元）</w:t>
            </w:r>
          </w:p>
        </w:tc>
        <w:tc>
          <w:tcPr>
            <w:tcW w:w="2429" w:type="dxa"/>
            <w:gridSpan w:val="3"/>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支出内容</w:t>
            </w:r>
          </w:p>
        </w:tc>
        <w:tc>
          <w:tcPr>
            <w:tcW w:w="2249" w:type="dxa"/>
            <w:gridSpan w:val="2"/>
            <w:tcBorders>
              <w:top w:val="single" w:sz="4" w:space="0" w:color="auto"/>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测算依据</w:t>
            </w:r>
          </w:p>
        </w:tc>
      </w:tr>
      <w:tr w:rsidR="00F52864" w:rsidRPr="005A4816" w:rsidTr="00D51C58">
        <w:trPr>
          <w:trHeight w:val="53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1</w:t>
            </w:r>
          </w:p>
        </w:tc>
        <w:tc>
          <w:tcPr>
            <w:tcW w:w="1254" w:type="dxa"/>
            <w:gridSpan w:val="2"/>
            <w:tcBorders>
              <w:top w:val="nil"/>
              <w:left w:val="nil"/>
              <w:bottom w:val="single" w:sz="4" w:space="0" w:color="auto"/>
              <w:right w:val="single" w:sz="4" w:space="0" w:color="auto"/>
            </w:tcBorders>
            <w:shd w:val="clear" w:color="auto" w:fill="auto"/>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培训费</w:t>
            </w:r>
          </w:p>
        </w:tc>
        <w:tc>
          <w:tcPr>
            <w:tcW w:w="2067" w:type="dxa"/>
            <w:gridSpan w:val="2"/>
            <w:tcBorders>
              <w:top w:val="nil"/>
              <w:left w:val="nil"/>
              <w:bottom w:val="single" w:sz="4" w:space="0" w:color="auto"/>
              <w:right w:val="single" w:sz="4" w:space="0" w:color="auto"/>
            </w:tcBorders>
            <w:shd w:val="clear" w:color="auto" w:fill="auto"/>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c>
          <w:tcPr>
            <w:tcW w:w="2429" w:type="dxa"/>
            <w:gridSpan w:val="3"/>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c>
          <w:tcPr>
            <w:tcW w:w="22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r>
      <w:tr w:rsidR="00F52864" w:rsidRPr="005A4816" w:rsidTr="00D51C58">
        <w:trPr>
          <w:trHeight w:val="53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2</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保险费</w:t>
            </w:r>
          </w:p>
        </w:tc>
        <w:tc>
          <w:tcPr>
            <w:tcW w:w="2067" w:type="dxa"/>
            <w:gridSpan w:val="2"/>
            <w:tcBorders>
              <w:top w:val="nil"/>
              <w:left w:val="nil"/>
              <w:bottom w:val="single" w:sz="4" w:space="0" w:color="auto"/>
              <w:right w:val="single" w:sz="4" w:space="0" w:color="auto"/>
            </w:tcBorders>
            <w:shd w:val="clear" w:color="auto" w:fill="auto"/>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c>
          <w:tcPr>
            <w:tcW w:w="2429" w:type="dxa"/>
            <w:gridSpan w:val="3"/>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c>
          <w:tcPr>
            <w:tcW w:w="22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r>
      <w:tr w:rsidR="00F52864" w:rsidRPr="005A4816" w:rsidTr="00D51C58">
        <w:trPr>
          <w:trHeight w:val="53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3</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耗材费</w:t>
            </w:r>
          </w:p>
        </w:tc>
        <w:tc>
          <w:tcPr>
            <w:tcW w:w="2067" w:type="dxa"/>
            <w:gridSpan w:val="2"/>
            <w:tcBorders>
              <w:top w:val="nil"/>
              <w:left w:val="nil"/>
              <w:bottom w:val="single" w:sz="4" w:space="0" w:color="auto"/>
              <w:right w:val="single" w:sz="4" w:space="0" w:color="auto"/>
            </w:tcBorders>
            <w:shd w:val="clear" w:color="auto" w:fill="auto"/>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c>
          <w:tcPr>
            <w:tcW w:w="2429" w:type="dxa"/>
            <w:gridSpan w:val="3"/>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c>
          <w:tcPr>
            <w:tcW w:w="22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r>
      <w:tr w:rsidR="00F52864" w:rsidRPr="005A4816" w:rsidTr="00D51C58">
        <w:trPr>
          <w:trHeight w:val="53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4</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水电费</w:t>
            </w:r>
          </w:p>
        </w:tc>
        <w:tc>
          <w:tcPr>
            <w:tcW w:w="2067" w:type="dxa"/>
            <w:gridSpan w:val="2"/>
            <w:tcBorders>
              <w:top w:val="nil"/>
              <w:left w:val="nil"/>
              <w:bottom w:val="single" w:sz="4" w:space="0" w:color="auto"/>
              <w:right w:val="single" w:sz="4" w:space="0" w:color="auto"/>
            </w:tcBorders>
            <w:shd w:val="clear" w:color="auto" w:fill="auto"/>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c>
          <w:tcPr>
            <w:tcW w:w="2429" w:type="dxa"/>
            <w:gridSpan w:val="3"/>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c>
          <w:tcPr>
            <w:tcW w:w="22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r>
      <w:tr w:rsidR="00F52864" w:rsidRPr="005A4816" w:rsidTr="00D51C58">
        <w:trPr>
          <w:trHeight w:val="53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5</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物业费</w:t>
            </w:r>
          </w:p>
        </w:tc>
        <w:tc>
          <w:tcPr>
            <w:tcW w:w="2067" w:type="dxa"/>
            <w:gridSpan w:val="2"/>
            <w:tcBorders>
              <w:top w:val="nil"/>
              <w:left w:val="nil"/>
              <w:bottom w:val="single" w:sz="4" w:space="0" w:color="auto"/>
              <w:right w:val="single" w:sz="4" w:space="0" w:color="auto"/>
            </w:tcBorders>
            <w:shd w:val="clear" w:color="auto" w:fill="auto"/>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c>
          <w:tcPr>
            <w:tcW w:w="2429" w:type="dxa"/>
            <w:gridSpan w:val="3"/>
            <w:tcBorders>
              <w:top w:val="nil"/>
              <w:left w:val="nil"/>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c>
          <w:tcPr>
            <w:tcW w:w="22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r>
      <w:tr w:rsidR="00F52864" w:rsidRPr="005A4816" w:rsidTr="00D51C58">
        <w:trPr>
          <w:trHeight w:val="53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2864" w:rsidRPr="005A4816" w:rsidRDefault="00F52864" w:rsidP="00D51C58">
            <w:pPr>
              <w:widowControl/>
              <w:snapToGrid w:val="0"/>
              <w:jc w:val="center"/>
              <w:rPr>
                <w:rFonts w:ascii="宋体" w:eastAsia="宋体" w:hAnsi="宋体" w:cs="宋体"/>
                <w:color w:val="000000"/>
                <w:kern w:val="0"/>
                <w:sz w:val="22"/>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864" w:rsidRPr="005A4816" w:rsidRDefault="00F52864" w:rsidP="00D51C58">
            <w:pPr>
              <w:widowControl/>
              <w:snapToGrid w:val="0"/>
              <w:jc w:val="center"/>
              <w:rPr>
                <w:rFonts w:ascii="宋体" w:eastAsia="宋体" w:hAnsi="宋体" w:cs="宋体"/>
                <w:color w:val="000000"/>
                <w:kern w:val="0"/>
                <w:sz w:val="22"/>
              </w:rPr>
            </w:pPr>
          </w:p>
        </w:tc>
        <w:tc>
          <w:tcPr>
            <w:tcW w:w="2067" w:type="dxa"/>
            <w:gridSpan w:val="2"/>
            <w:tcBorders>
              <w:top w:val="single" w:sz="4" w:space="0" w:color="auto"/>
              <w:left w:val="nil"/>
              <w:bottom w:val="single" w:sz="4" w:space="0" w:color="auto"/>
              <w:right w:val="single" w:sz="4" w:space="0" w:color="000000"/>
            </w:tcBorders>
            <w:shd w:val="clear" w:color="auto" w:fill="auto"/>
            <w:noWrap/>
            <w:vAlign w:val="center"/>
          </w:tcPr>
          <w:p w:rsidR="00F52864" w:rsidRPr="005A4816" w:rsidRDefault="00F52864" w:rsidP="00D51C58">
            <w:pPr>
              <w:widowControl/>
              <w:snapToGrid w:val="0"/>
              <w:jc w:val="center"/>
              <w:rPr>
                <w:rFonts w:ascii="宋体" w:eastAsia="宋体" w:hAnsi="宋体" w:cs="宋体"/>
                <w:color w:val="000000"/>
                <w:kern w:val="0"/>
                <w:sz w:val="22"/>
              </w:rPr>
            </w:pPr>
          </w:p>
        </w:tc>
        <w:tc>
          <w:tcPr>
            <w:tcW w:w="2429" w:type="dxa"/>
            <w:gridSpan w:val="3"/>
            <w:tcBorders>
              <w:top w:val="single" w:sz="4" w:space="0" w:color="auto"/>
              <w:left w:val="nil"/>
              <w:bottom w:val="single" w:sz="4" w:space="0" w:color="auto"/>
              <w:right w:val="single" w:sz="4" w:space="0" w:color="000000"/>
            </w:tcBorders>
            <w:shd w:val="clear" w:color="auto" w:fill="auto"/>
            <w:vAlign w:val="center"/>
          </w:tcPr>
          <w:p w:rsidR="00F52864" w:rsidRPr="005A4816" w:rsidRDefault="00F52864" w:rsidP="00D51C58">
            <w:pPr>
              <w:widowControl/>
              <w:snapToGrid w:val="0"/>
              <w:jc w:val="center"/>
              <w:rPr>
                <w:rFonts w:ascii="宋体" w:eastAsia="宋体" w:hAnsi="宋体" w:cs="宋体"/>
                <w:color w:val="000000"/>
                <w:kern w:val="0"/>
                <w:sz w:val="22"/>
              </w:rPr>
            </w:pPr>
          </w:p>
        </w:tc>
        <w:tc>
          <w:tcPr>
            <w:tcW w:w="2249" w:type="dxa"/>
            <w:gridSpan w:val="2"/>
            <w:tcBorders>
              <w:top w:val="single" w:sz="4" w:space="0" w:color="auto"/>
              <w:left w:val="nil"/>
              <w:bottom w:val="single" w:sz="4" w:space="0" w:color="auto"/>
              <w:right w:val="single" w:sz="4" w:space="0" w:color="000000"/>
            </w:tcBorders>
            <w:shd w:val="clear" w:color="auto" w:fill="auto"/>
            <w:vAlign w:val="center"/>
          </w:tcPr>
          <w:p w:rsidR="00F52864" w:rsidRPr="005A4816" w:rsidRDefault="00F52864" w:rsidP="00D51C58">
            <w:pPr>
              <w:widowControl/>
              <w:snapToGrid w:val="0"/>
              <w:jc w:val="center"/>
              <w:rPr>
                <w:rFonts w:ascii="宋体" w:eastAsia="宋体" w:hAnsi="宋体" w:cs="宋体"/>
                <w:color w:val="000000"/>
                <w:kern w:val="0"/>
                <w:sz w:val="22"/>
              </w:rPr>
            </w:pPr>
          </w:p>
        </w:tc>
      </w:tr>
      <w:tr w:rsidR="00F52864" w:rsidRPr="005A4816" w:rsidTr="00D51C58">
        <w:trPr>
          <w:trHeight w:val="530"/>
        </w:trPr>
        <w:tc>
          <w:tcPr>
            <w:tcW w:w="22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合计</w:t>
            </w:r>
          </w:p>
        </w:tc>
        <w:tc>
          <w:tcPr>
            <w:tcW w:w="674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F52864" w:rsidRPr="005A4816" w:rsidRDefault="00F52864" w:rsidP="00D51C58">
            <w:pPr>
              <w:widowControl/>
              <w:snapToGrid w:val="0"/>
              <w:jc w:val="center"/>
              <w:rPr>
                <w:rFonts w:ascii="宋体" w:eastAsia="宋体" w:hAnsi="宋体" w:cs="宋体"/>
                <w:color w:val="000000"/>
                <w:kern w:val="0"/>
                <w:sz w:val="22"/>
              </w:rPr>
            </w:pPr>
            <w:r w:rsidRPr="005A4816">
              <w:rPr>
                <w:rFonts w:ascii="宋体" w:eastAsia="宋体" w:hAnsi="宋体" w:cs="宋体" w:hint="eastAsia"/>
                <w:color w:val="000000"/>
                <w:kern w:val="0"/>
                <w:sz w:val="22"/>
              </w:rPr>
              <w:t xml:space="preserve">　</w:t>
            </w:r>
          </w:p>
        </w:tc>
      </w:tr>
      <w:tr w:rsidR="00F52864" w:rsidRPr="005A4816" w:rsidTr="00D51C58">
        <w:trPr>
          <w:trHeight w:val="2206"/>
        </w:trPr>
        <w:tc>
          <w:tcPr>
            <w:tcW w:w="904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2864" w:rsidRDefault="00F52864" w:rsidP="00D51C58">
            <w:pPr>
              <w:widowControl/>
              <w:snapToGrid w:val="0"/>
              <w:jc w:val="left"/>
              <w:rPr>
                <w:rFonts w:ascii="宋体" w:eastAsia="宋体" w:hAnsi="宋体" w:cs="宋体"/>
                <w:color w:val="000000"/>
                <w:kern w:val="0"/>
                <w:sz w:val="22"/>
              </w:rPr>
            </w:pPr>
            <w:r w:rsidRPr="005A4816">
              <w:rPr>
                <w:rFonts w:ascii="宋体" w:eastAsia="宋体" w:hAnsi="宋体" w:cs="宋体" w:hint="eastAsia"/>
                <w:color w:val="000000"/>
                <w:kern w:val="0"/>
                <w:sz w:val="22"/>
              </w:rPr>
              <w:t>填表说明：</w:t>
            </w:r>
          </w:p>
          <w:p w:rsidR="00F52864" w:rsidRDefault="00F52864" w:rsidP="00D51C58">
            <w:pPr>
              <w:widowControl/>
              <w:snapToGrid w:val="0"/>
              <w:ind w:firstLine="435"/>
              <w:jc w:val="left"/>
              <w:rPr>
                <w:rFonts w:ascii="宋体" w:eastAsia="宋体" w:hAnsi="宋体" w:cs="宋体"/>
                <w:color w:val="000000"/>
                <w:kern w:val="0"/>
                <w:sz w:val="22"/>
              </w:rPr>
            </w:pPr>
            <w:r w:rsidRPr="005A4816">
              <w:rPr>
                <w:rFonts w:ascii="宋体" w:eastAsia="宋体" w:hAnsi="宋体" w:cs="宋体" w:hint="eastAsia"/>
                <w:color w:val="000000"/>
                <w:kern w:val="0"/>
                <w:sz w:val="22"/>
              </w:rPr>
              <w:t>1.此表填报对象为</w:t>
            </w:r>
            <w:r w:rsidRPr="00E9100B">
              <w:rPr>
                <w:rFonts w:ascii="宋体" w:eastAsia="宋体" w:hAnsi="宋体" w:cs="宋体" w:hint="eastAsia"/>
                <w:color w:val="000000"/>
                <w:kern w:val="0"/>
                <w:sz w:val="22"/>
              </w:rPr>
              <w:t>未实施门票收费的</w:t>
            </w:r>
            <w:r>
              <w:rPr>
                <w:rFonts w:ascii="宋体" w:eastAsia="宋体" w:hAnsi="宋体" w:cs="宋体" w:hint="eastAsia"/>
                <w:color w:val="000000"/>
                <w:kern w:val="0"/>
                <w:sz w:val="22"/>
              </w:rPr>
              <w:t>专业</w:t>
            </w:r>
            <w:r w:rsidRPr="00E9100B">
              <w:rPr>
                <w:rFonts w:ascii="宋体" w:eastAsia="宋体" w:hAnsi="宋体" w:cs="宋体" w:hint="eastAsia"/>
                <w:color w:val="000000"/>
                <w:kern w:val="0"/>
                <w:sz w:val="22"/>
              </w:rPr>
              <w:t>科普场馆</w:t>
            </w:r>
            <w:r w:rsidRPr="005A4816">
              <w:rPr>
                <w:rFonts w:ascii="宋体" w:eastAsia="宋体" w:hAnsi="宋体" w:cs="宋体" w:hint="eastAsia"/>
                <w:color w:val="000000"/>
                <w:kern w:val="0"/>
                <w:sz w:val="22"/>
              </w:rPr>
              <w:t>。</w:t>
            </w:r>
          </w:p>
          <w:p w:rsidR="00F52864" w:rsidRDefault="00F52864" w:rsidP="00D51C58">
            <w:pPr>
              <w:widowControl/>
              <w:snapToGrid w:val="0"/>
              <w:ind w:firstLine="435"/>
              <w:jc w:val="left"/>
              <w:rPr>
                <w:rFonts w:ascii="宋体" w:eastAsia="宋体" w:hAnsi="宋体" w:cs="宋体"/>
                <w:color w:val="000000"/>
                <w:kern w:val="0"/>
                <w:sz w:val="22"/>
              </w:rPr>
            </w:pPr>
            <w:r w:rsidRPr="005A4816">
              <w:rPr>
                <w:rFonts w:ascii="宋体" w:eastAsia="宋体" w:hAnsi="宋体" w:cs="宋体" w:hint="eastAsia"/>
                <w:color w:val="000000"/>
                <w:kern w:val="0"/>
                <w:sz w:val="22"/>
              </w:rPr>
              <w:t>2.补助资金申请范围为：试点免费开放产生的运行经费增量，如场馆辅助设施改造、配置费用，服务展教活动的志愿者的培训、补助费用，公众责任险购置费,展教活动所需耗材费，水电费，物业费等。</w:t>
            </w:r>
          </w:p>
          <w:p w:rsidR="00F52864" w:rsidRDefault="00F52864" w:rsidP="00D51C58">
            <w:pPr>
              <w:widowControl/>
              <w:snapToGrid w:val="0"/>
              <w:ind w:firstLine="435"/>
              <w:jc w:val="left"/>
              <w:rPr>
                <w:rFonts w:ascii="宋体" w:eastAsia="宋体" w:hAnsi="宋体" w:cs="宋体"/>
                <w:color w:val="000000"/>
                <w:kern w:val="0"/>
                <w:sz w:val="22"/>
              </w:rPr>
            </w:pPr>
            <w:r w:rsidRPr="005A4816">
              <w:rPr>
                <w:rFonts w:ascii="宋体" w:eastAsia="宋体" w:hAnsi="宋体" w:cs="宋体" w:hint="eastAsia"/>
                <w:color w:val="000000"/>
                <w:kern w:val="0"/>
                <w:sz w:val="22"/>
              </w:rPr>
              <w:t>3.场馆基本建设、大型维修改造、日常基础维护所需费用不在补助资金申请范围之内。</w:t>
            </w:r>
          </w:p>
          <w:p w:rsidR="00F52864" w:rsidRPr="00C6772C" w:rsidRDefault="00F52864" w:rsidP="00D51C58">
            <w:pPr>
              <w:widowControl/>
              <w:snapToGrid w:val="0"/>
              <w:ind w:firstLine="435"/>
              <w:jc w:val="left"/>
              <w:rPr>
                <w:rFonts w:ascii="宋体" w:eastAsia="宋体" w:hAnsi="宋体" w:cs="宋体"/>
                <w:color w:val="000000"/>
                <w:kern w:val="0"/>
                <w:sz w:val="22"/>
              </w:rPr>
            </w:pPr>
            <w:r>
              <w:rPr>
                <w:rFonts w:ascii="宋体" w:eastAsia="宋体" w:hAnsi="宋体" w:cs="宋体" w:hint="eastAsia"/>
                <w:color w:val="000000"/>
                <w:kern w:val="0"/>
                <w:sz w:val="22"/>
              </w:rPr>
              <w:t>4.</w:t>
            </w:r>
            <w:r w:rsidRPr="00C6772C">
              <w:rPr>
                <w:rFonts w:ascii="宋体" w:eastAsia="宋体" w:hAnsi="宋体" w:cs="宋体" w:hint="eastAsia"/>
                <w:color w:val="000000"/>
                <w:kern w:val="0"/>
                <w:sz w:val="22"/>
              </w:rPr>
              <w:t>补助资金申请额为核定补助经费额度的参考依据之一。</w:t>
            </w:r>
          </w:p>
        </w:tc>
      </w:tr>
    </w:tbl>
    <w:p w:rsidR="00F52864" w:rsidRDefault="00F52864" w:rsidP="00F52864">
      <w:pPr>
        <w:snapToGrid w:val="0"/>
        <w:spacing w:line="360" w:lineRule="auto"/>
        <w:jc w:val="left"/>
        <w:rPr>
          <w:rFonts w:ascii="Times New Roman" w:eastAsia="仿宋_GB2312" w:hAnsi="Times New Roman" w:cs="Times New Roman"/>
          <w:sz w:val="32"/>
          <w:szCs w:val="32"/>
        </w:rPr>
      </w:pPr>
    </w:p>
    <w:p w:rsidR="00F52864" w:rsidRDefault="00F52864" w:rsidP="00F52864">
      <w:pPr>
        <w:snapToGrid w:val="0"/>
        <w:spacing w:line="360" w:lineRule="auto"/>
        <w:jc w:val="center"/>
        <w:rPr>
          <w:rFonts w:ascii="Times New Roman" w:eastAsia="仿宋_GB2312" w:hAnsi="Times New Roman" w:cs="Times New Roman"/>
          <w:sz w:val="32"/>
          <w:szCs w:val="32"/>
        </w:rPr>
      </w:pPr>
      <w:r w:rsidRPr="00626163">
        <w:rPr>
          <w:rFonts w:ascii="方正小标宋简体" w:eastAsia="方正小标宋简体" w:hAnsi="宋体" w:cs="宋体" w:hint="eastAsia"/>
          <w:bCs/>
          <w:color w:val="000000"/>
          <w:kern w:val="0"/>
          <w:sz w:val="32"/>
          <w:szCs w:val="32"/>
        </w:rPr>
        <w:t>江苏省专业科普场馆扩大开放补助资金申请表</w:t>
      </w:r>
      <w:r>
        <w:rPr>
          <w:rFonts w:ascii="方正小标宋简体" w:eastAsia="方正小标宋简体" w:hAnsi="宋体" w:cs="宋体" w:hint="eastAsia"/>
          <w:bCs/>
          <w:color w:val="000000"/>
          <w:kern w:val="0"/>
          <w:sz w:val="32"/>
          <w:szCs w:val="32"/>
        </w:rPr>
        <w:t>（Ⅱ类）</w:t>
      </w:r>
    </w:p>
    <w:tbl>
      <w:tblPr>
        <w:tblW w:w="8931" w:type="dxa"/>
        <w:tblInd w:w="-289" w:type="dxa"/>
        <w:tblLook w:val="04A0" w:firstRow="1" w:lastRow="0" w:firstColumn="1" w:lastColumn="0" w:noHBand="0" w:noVBand="1"/>
      </w:tblPr>
      <w:tblGrid>
        <w:gridCol w:w="1985"/>
        <w:gridCol w:w="993"/>
        <w:gridCol w:w="1842"/>
        <w:gridCol w:w="993"/>
        <w:gridCol w:w="1984"/>
        <w:gridCol w:w="1134"/>
      </w:tblGrid>
      <w:tr w:rsidR="00F52864" w:rsidRPr="00A00FF6" w:rsidTr="00D51C58">
        <w:trPr>
          <w:trHeight w:val="68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科普场馆（盖章）</w:t>
            </w:r>
          </w:p>
        </w:tc>
        <w:tc>
          <w:tcPr>
            <w:tcW w:w="6946" w:type="dxa"/>
            <w:gridSpan w:val="5"/>
            <w:tcBorders>
              <w:top w:val="single" w:sz="4" w:space="0" w:color="auto"/>
              <w:left w:val="nil"/>
              <w:bottom w:val="single" w:sz="4" w:space="0" w:color="auto"/>
              <w:right w:val="single" w:sz="4" w:space="0" w:color="auto"/>
            </w:tcBorders>
            <w:shd w:val="clear" w:color="auto" w:fill="auto"/>
            <w:noWrap/>
            <w:vAlign w:val="center"/>
            <w:hideMark/>
          </w:tcPr>
          <w:p w:rsidR="00F52864" w:rsidRPr="00A00FF6" w:rsidRDefault="00F52864" w:rsidP="00D51C58">
            <w:pPr>
              <w:widowControl/>
              <w:jc w:val="center"/>
              <w:rPr>
                <w:rFonts w:ascii="宋体" w:eastAsia="宋体" w:hAnsi="宋体" w:cs="宋体"/>
                <w:color w:val="000000"/>
                <w:kern w:val="0"/>
                <w:sz w:val="22"/>
              </w:rPr>
            </w:pPr>
            <w:r w:rsidRPr="00A00FF6">
              <w:rPr>
                <w:rFonts w:ascii="宋体" w:eastAsia="宋体" w:hAnsi="宋体" w:cs="宋体" w:hint="eastAsia"/>
                <w:color w:val="000000"/>
                <w:kern w:val="0"/>
                <w:sz w:val="22"/>
              </w:rPr>
              <w:t xml:space="preserve">　</w:t>
            </w:r>
          </w:p>
        </w:tc>
      </w:tr>
      <w:tr w:rsidR="00F52864" w:rsidRPr="00A00FF6" w:rsidTr="00D51C58">
        <w:trPr>
          <w:trHeight w:hRule="exact" w:val="68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所属单位性质</w:t>
            </w:r>
          </w:p>
        </w:tc>
        <w:tc>
          <w:tcPr>
            <w:tcW w:w="6946" w:type="dxa"/>
            <w:gridSpan w:val="5"/>
            <w:tcBorders>
              <w:top w:val="single" w:sz="4" w:space="0" w:color="auto"/>
              <w:left w:val="nil"/>
              <w:bottom w:val="single" w:sz="4" w:space="0" w:color="auto"/>
              <w:right w:val="single" w:sz="4" w:space="0" w:color="auto"/>
            </w:tcBorders>
            <w:shd w:val="clear" w:color="auto" w:fill="auto"/>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□事业型研究单位   □转制为企业的科研院所   □社会团体</w:t>
            </w:r>
            <w:r w:rsidRPr="00A00FF6">
              <w:rPr>
                <w:rFonts w:ascii="宋体" w:eastAsia="宋体" w:hAnsi="宋体" w:cs="宋体" w:hint="eastAsia"/>
                <w:color w:val="000000"/>
                <w:kern w:val="0"/>
                <w:sz w:val="22"/>
              </w:rPr>
              <w:br/>
              <w:t>□国有企业</w:t>
            </w:r>
            <w:r>
              <w:rPr>
                <w:rFonts w:ascii="宋体" w:eastAsia="宋体" w:hAnsi="宋体" w:cs="宋体" w:hint="eastAsia"/>
                <w:color w:val="000000"/>
                <w:kern w:val="0"/>
                <w:sz w:val="22"/>
              </w:rPr>
              <w:t xml:space="preserve">  </w:t>
            </w:r>
            <w:r w:rsidRPr="00A00FF6">
              <w:rPr>
                <w:rFonts w:ascii="宋体" w:eastAsia="宋体" w:hAnsi="宋体" w:cs="宋体" w:hint="eastAsia"/>
                <w:color w:val="000000"/>
                <w:kern w:val="0"/>
                <w:sz w:val="22"/>
              </w:rPr>
              <w:t>□民营企业</w:t>
            </w:r>
            <w:r>
              <w:rPr>
                <w:rFonts w:ascii="宋体" w:eastAsia="宋体" w:hAnsi="宋体" w:cs="宋体" w:hint="eastAsia"/>
                <w:color w:val="000000"/>
                <w:kern w:val="0"/>
                <w:sz w:val="22"/>
              </w:rPr>
              <w:t xml:space="preserve">  </w:t>
            </w:r>
            <w:r w:rsidRPr="00A00FF6">
              <w:rPr>
                <w:rFonts w:ascii="宋体" w:eastAsia="宋体" w:hAnsi="宋体" w:cs="宋体" w:hint="eastAsia"/>
                <w:color w:val="000000"/>
                <w:kern w:val="0"/>
                <w:sz w:val="22"/>
              </w:rPr>
              <w:t>□股份制企业</w:t>
            </w:r>
            <w:r>
              <w:rPr>
                <w:rFonts w:ascii="宋体" w:eastAsia="宋体" w:hAnsi="宋体" w:cs="宋体" w:hint="eastAsia"/>
                <w:color w:val="000000"/>
                <w:kern w:val="0"/>
                <w:sz w:val="22"/>
              </w:rPr>
              <w:t xml:space="preserve"> </w:t>
            </w:r>
            <w:r w:rsidRPr="00A00FF6">
              <w:rPr>
                <w:rFonts w:ascii="宋体" w:eastAsia="宋体" w:hAnsi="宋体" w:cs="宋体" w:hint="eastAsia"/>
                <w:color w:val="000000"/>
                <w:kern w:val="0"/>
                <w:sz w:val="22"/>
              </w:rPr>
              <w:t xml:space="preserve"> □合资企业</w:t>
            </w:r>
            <w:r>
              <w:rPr>
                <w:rFonts w:ascii="宋体" w:eastAsia="宋体" w:hAnsi="宋体" w:cs="宋体" w:hint="eastAsia"/>
                <w:color w:val="000000"/>
                <w:kern w:val="0"/>
                <w:sz w:val="22"/>
              </w:rPr>
              <w:t xml:space="preserve"> </w:t>
            </w:r>
            <w:r w:rsidRPr="00A00FF6">
              <w:rPr>
                <w:rFonts w:ascii="宋体" w:eastAsia="宋体" w:hAnsi="宋体" w:cs="宋体" w:hint="eastAsia"/>
                <w:color w:val="000000"/>
                <w:kern w:val="0"/>
                <w:sz w:val="22"/>
              </w:rPr>
              <w:t xml:space="preserve"> □外资企业</w:t>
            </w:r>
          </w:p>
        </w:tc>
      </w:tr>
      <w:tr w:rsidR="00F52864" w:rsidRPr="00A00FF6" w:rsidTr="00D51C58">
        <w:trPr>
          <w:trHeight w:hRule="exact" w:val="68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门票价格</w:t>
            </w:r>
            <w:r w:rsidRPr="00A00FF6">
              <w:rPr>
                <w:rFonts w:ascii="宋体" w:eastAsia="宋体" w:hAnsi="宋体" w:cs="宋体" w:hint="eastAsia"/>
                <w:color w:val="000000"/>
                <w:kern w:val="0"/>
                <w:sz w:val="22"/>
              </w:rPr>
              <w:br/>
              <w:t>（2018年度）</w:t>
            </w:r>
          </w:p>
        </w:tc>
        <w:tc>
          <w:tcPr>
            <w:tcW w:w="6946" w:type="dxa"/>
            <w:gridSpan w:val="5"/>
            <w:tcBorders>
              <w:top w:val="single" w:sz="4" w:space="0" w:color="auto"/>
              <w:left w:val="nil"/>
              <w:bottom w:val="single" w:sz="4" w:space="0" w:color="auto"/>
              <w:right w:val="single" w:sz="4" w:space="0" w:color="auto"/>
            </w:tcBorders>
            <w:shd w:val="clear" w:color="auto" w:fill="auto"/>
            <w:vAlign w:val="center"/>
            <w:hideMark/>
          </w:tcPr>
          <w:p w:rsidR="00F52864" w:rsidRPr="00A00FF6" w:rsidRDefault="00F52864" w:rsidP="00D51C5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成人、学生、儿童、老年人票价</w:t>
            </w:r>
            <w:r w:rsidRPr="00A00FF6">
              <w:rPr>
                <w:rFonts w:ascii="宋体" w:eastAsia="宋体" w:hAnsi="宋体" w:cs="宋体" w:hint="eastAsia"/>
                <w:color w:val="000000"/>
                <w:kern w:val="0"/>
                <w:sz w:val="22"/>
              </w:rPr>
              <w:t>及</w:t>
            </w:r>
            <w:r>
              <w:rPr>
                <w:rFonts w:ascii="宋体" w:eastAsia="宋体" w:hAnsi="宋体" w:cs="宋体" w:hint="eastAsia"/>
                <w:color w:val="000000"/>
                <w:kern w:val="0"/>
                <w:sz w:val="22"/>
              </w:rPr>
              <w:t>现行的</w:t>
            </w:r>
            <w:r w:rsidRPr="00A00FF6">
              <w:rPr>
                <w:rFonts w:ascii="宋体" w:eastAsia="宋体" w:hAnsi="宋体" w:cs="宋体" w:hint="eastAsia"/>
                <w:color w:val="000000"/>
                <w:kern w:val="0"/>
                <w:sz w:val="22"/>
              </w:rPr>
              <w:t>免票范围说明。</w:t>
            </w:r>
          </w:p>
        </w:tc>
      </w:tr>
      <w:tr w:rsidR="00F52864" w:rsidRPr="00A00FF6" w:rsidTr="00D51C58">
        <w:trPr>
          <w:trHeight w:hRule="exact" w:val="68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2016年开放天数</w:t>
            </w:r>
          </w:p>
        </w:tc>
        <w:tc>
          <w:tcPr>
            <w:tcW w:w="993" w:type="dxa"/>
            <w:tcBorders>
              <w:top w:val="nil"/>
              <w:left w:val="nil"/>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2016年参观人数</w:t>
            </w:r>
          </w:p>
        </w:tc>
        <w:tc>
          <w:tcPr>
            <w:tcW w:w="993" w:type="dxa"/>
            <w:tcBorders>
              <w:top w:val="nil"/>
              <w:left w:val="nil"/>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2016年门票收入</w:t>
            </w:r>
          </w:p>
        </w:tc>
        <w:tc>
          <w:tcPr>
            <w:tcW w:w="1134" w:type="dxa"/>
            <w:tcBorders>
              <w:top w:val="nil"/>
              <w:left w:val="nil"/>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 xml:space="preserve">　</w:t>
            </w:r>
          </w:p>
        </w:tc>
      </w:tr>
      <w:tr w:rsidR="00F52864" w:rsidRPr="00A00FF6" w:rsidTr="00D51C58">
        <w:trPr>
          <w:trHeight w:hRule="exact" w:val="68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2017年开放天数</w:t>
            </w:r>
          </w:p>
        </w:tc>
        <w:tc>
          <w:tcPr>
            <w:tcW w:w="993" w:type="dxa"/>
            <w:tcBorders>
              <w:top w:val="nil"/>
              <w:left w:val="nil"/>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2017年参观人数</w:t>
            </w:r>
          </w:p>
        </w:tc>
        <w:tc>
          <w:tcPr>
            <w:tcW w:w="993" w:type="dxa"/>
            <w:tcBorders>
              <w:top w:val="nil"/>
              <w:left w:val="nil"/>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2017年门票收入</w:t>
            </w:r>
          </w:p>
        </w:tc>
        <w:tc>
          <w:tcPr>
            <w:tcW w:w="1134" w:type="dxa"/>
            <w:tcBorders>
              <w:top w:val="nil"/>
              <w:left w:val="nil"/>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 xml:space="preserve">　</w:t>
            </w:r>
          </w:p>
        </w:tc>
      </w:tr>
      <w:tr w:rsidR="00F52864" w:rsidRPr="00A00FF6" w:rsidTr="00D51C58">
        <w:trPr>
          <w:trHeight w:hRule="exact" w:val="68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2018年开放天数</w:t>
            </w:r>
          </w:p>
        </w:tc>
        <w:tc>
          <w:tcPr>
            <w:tcW w:w="993" w:type="dxa"/>
            <w:tcBorders>
              <w:top w:val="nil"/>
              <w:left w:val="nil"/>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2018年参观人数</w:t>
            </w:r>
          </w:p>
        </w:tc>
        <w:tc>
          <w:tcPr>
            <w:tcW w:w="993" w:type="dxa"/>
            <w:tcBorders>
              <w:top w:val="nil"/>
              <w:left w:val="nil"/>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2018年门票收入</w:t>
            </w:r>
          </w:p>
        </w:tc>
        <w:tc>
          <w:tcPr>
            <w:tcW w:w="1134" w:type="dxa"/>
            <w:tcBorders>
              <w:top w:val="nil"/>
              <w:left w:val="nil"/>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 xml:space="preserve">　</w:t>
            </w:r>
          </w:p>
        </w:tc>
      </w:tr>
      <w:tr w:rsidR="00F52864" w:rsidRPr="00A00FF6" w:rsidTr="00D51C58">
        <w:trPr>
          <w:trHeight w:hRule="exact" w:val="99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试点期内拟免票范围</w:t>
            </w:r>
          </w:p>
        </w:tc>
        <w:tc>
          <w:tcPr>
            <w:tcW w:w="6946" w:type="dxa"/>
            <w:gridSpan w:val="5"/>
            <w:tcBorders>
              <w:top w:val="single" w:sz="4" w:space="0" w:color="auto"/>
              <w:left w:val="nil"/>
              <w:bottom w:val="single" w:sz="4" w:space="0" w:color="auto"/>
              <w:right w:val="single" w:sz="4" w:space="0" w:color="auto"/>
            </w:tcBorders>
            <w:shd w:val="clear" w:color="auto" w:fill="auto"/>
            <w:noWrap/>
            <w:vAlign w:val="center"/>
            <w:hideMark/>
          </w:tcPr>
          <w:p w:rsidR="00F52864" w:rsidRPr="00A00FF6" w:rsidRDefault="00F52864" w:rsidP="00D51C58">
            <w:pPr>
              <w:widowControl/>
              <w:jc w:val="center"/>
              <w:rPr>
                <w:rFonts w:ascii="宋体" w:eastAsia="宋体" w:hAnsi="宋体" w:cs="宋体"/>
                <w:color w:val="000000"/>
                <w:kern w:val="0"/>
                <w:sz w:val="22"/>
              </w:rPr>
            </w:pPr>
            <w:r w:rsidRPr="00A00FF6">
              <w:rPr>
                <w:rFonts w:ascii="宋体" w:eastAsia="宋体" w:hAnsi="宋体" w:cs="宋体" w:hint="eastAsia"/>
                <w:color w:val="000000"/>
                <w:kern w:val="0"/>
                <w:sz w:val="22"/>
              </w:rPr>
              <w:t xml:space="preserve">　</w:t>
            </w:r>
          </w:p>
        </w:tc>
      </w:tr>
      <w:tr w:rsidR="00F52864" w:rsidRPr="00A00FF6" w:rsidTr="00D51C58">
        <w:trPr>
          <w:trHeight w:hRule="exact" w:val="99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门票价格（试点期）</w:t>
            </w:r>
          </w:p>
        </w:tc>
        <w:tc>
          <w:tcPr>
            <w:tcW w:w="6946" w:type="dxa"/>
            <w:gridSpan w:val="5"/>
            <w:tcBorders>
              <w:top w:val="single" w:sz="4" w:space="0" w:color="auto"/>
              <w:left w:val="nil"/>
              <w:bottom w:val="single" w:sz="4" w:space="0" w:color="auto"/>
              <w:right w:val="single" w:sz="4" w:space="0" w:color="auto"/>
            </w:tcBorders>
            <w:shd w:val="clear" w:color="auto" w:fill="auto"/>
            <w:noWrap/>
            <w:vAlign w:val="center"/>
            <w:hideMark/>
          </w:tcPr>
          <w:p w:rsidR="00F52864" w:rsidRPr="00A00FF6" w:rsidRDefault="00F52864" w:rsidP="00D51C58">
            <w:pPr>
              <w:widowControl/>
              <w:jc w:val="center"/>
              <w:rPr>
                <w:rFonts w:ascii="宋体" w:eastAsia="宋体" w:hAnsi="宋体" w:cs="宋体"/>
                <w:color w:val="000000"/>
                <w:kern w:val="0"/>
                <w:sz w:val="22"/>
              </w:rPr>
            </w:pPr>
            <w:r w:rsidRPr="00A00FF6">
              <w:rPr>
                <w:rFonts w:ascii="宋体" w:eastAsia="宋体" w:hAnsi="宋体" w:cs="宋体" w:hint="eastAsia"/>
                <w:color w:val="000000"/>
                <w:kern w:val="0"/>
                <w:sz w:val="22"/>
              </w:rPr>
              <w:t xml:space="preserve">　</w:t>
            </w:r>
          </w:p>
        </w:tc>
      </w:tr>
      <w:tr w:rsidR="00F52864" w:rsidRPr="00A00FF6" w:rsidTr="00D51C58">
        <w:trPr>
          <w:trHeight w:val="131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拟开放天数（试点期合计）</w:t>
            </w:r>
          </w:p>
        </w:tc>
        <w:tc>
          <w:tcPr>
            <w:tcW w:w="993" w:type="dxa"/>
            <w:tcBorders>
              <w:top w:val="nil"/>
              <w:left w:val="nil"/>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 xml:space="preserve">　</w:t>
            </w:r>
          </w:p>
        </w:tc>
        <w:tc>
          <w:tcPr>
            <w:tcW w:w="1842" w:type="dxa"/>
            <w:tcBorders>
              <w:top w:val="nil"/>
              <w:left w:val="nil"/>
              <w:bottom w:val="single" w:sz="4" w:space="0" w:color="auto"/>
              <w:right w:val="nil"/>
            </w:tcBorders>
            <w:shd w:val="clear" w:color="auto" w:fill="auto"/>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拟开放天数（试点期居于公休日、法定节假日）</w:t>
            </w:r>
          </w:p>
        </w:tc>
        <w:tc>
          <w:tcPr>
            <w:tcW w:w="993" w:type="dxa"/>
            <w:tcBorders>
              <w:top w:val="single" w:sz="4" w:space="0" w:color="auto"/>
              <w:left w:val="nil"/>
              <w:bottom w:val="single" w:sz="4" w:space="0" w:color="auto"/>
              <w:right w:val="nil"/>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 xml:space="preserve">　</w:t>
            </w:r>
          </w:p>
        </w:tc>
        <w:tc>
          <w:tcPr>
            <w:tcW w:w="1984" w:type="dxa"/>
            <w:tcBorders>
              <w:top w:val="nil"/>
              <w:left w:val="single" w:sz="4" w:space="0" w:color="auto"/>
              <w:bottom w:val="single" w:sz="4" w:space="0" w:color="auto"/>
              <w:right w:val="nil"/>
            </w:tcBorders>
            <w:shd w:val="clear" w:color="auto" w:fill="auto"/>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拟开放天数（试点期居于公休日、法定节假日、学校寒暑假）</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 xml:space="preserve">　</w:t>
            </w:r>
          </w:p>
        </w:tc>
      </w:tr>
      <w:tr w:rsidR="00F52864" w:rsidRPr="00A00FF6" w:rsidTr="00D51C58">
        <w:trPr>
          <w:trHeight w:val="90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补助资金申请</w:t>
            </w:r>
            <w:r w:rsidRPr="00A00FF6">
              <w:rPr>
                <w:rFonts w:ascii="宋体" w:eastAsia="宋体" w:hAnsi="宋体" w:cs="宋体" w:hint="eastAsia"/>
                <w:color w:val="000000"/>
                <w:kern w:val="0"/>
                <w:sz w:val="22"/>
              </w:rPr>
              <w:br/>
              <w:t>金额（万元）</w:t>
            </w:r>
          </w:p>
        </w:tc>
        <w:tc>
          <w:tcPr>
            <w:tcW w:w="694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52864" w:rsidRPr="00A00FF6" w:rsidRDefault="00F52864" w:rsidP="00D51C58">
            <w:pPr>
              <w:widowControl/>
              <w:jc w:val="center"/>
              <w:rPr>
                <w:rFonts w:ascii="宋体" w:eastAsia="宋体" w:hAnsi="宋体" w:cs="宋体"/>
                <w:color w:val="000000"/>
                <w:kern w:val="0"/>
                <w:sz w:val="22"/>
              </w:rPr>
            </w:pPr>
            <w:r w:rsidRPr="00A00FF6">
              <w:rPr>
                <w:rFonts w:ascii="宋体" w:eastAsia="宋体" w:hAnsi="宋体" w:cs="宋体" w:hint="eastAsia"/>
                <w:color w:val="000000"/>
                <w:kern w:val="0"/>
                <w:sz w:val="22"/>
              </w:rPr>
              <w:t xml:space="preserve">　</w:t>
            </w:r>
          </w:p>
        </w:tc>
      </w:tr>
      <w:tr w:rsidR="00F52864" w:rsidRPr="00A00FF6" w:rsidTr="00D51C58">
        <w:trPr>
          <w:trHeight w:val="184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F52864" w:rsidRPr="00A00FF6"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测算依据</w:t>
            </w:r>
          </w:p>
        </w:tc>
        <w:tc>
          <w:tcPr>
            <w:tcW w:w="694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52864" w:rsidRPr="00A00FF6" w:rsidRDefault="00F52864" w:rsidP="00D51C58">
            <w:pPr>
              <w:widowControl/>
              <w:jc w:val="center"/>
              <w:rPr>
                <w:rFonts w:ascii="宋体" w:eastAsia="宋体" w:hAnsi="宋体" w:cs="宋体"/>
                <w:color w:val="000000"/>
                <w:kern w:val="0"/>
                <w:sz w:val="22"/>
              </w:rPr>
            </w:pPr>
            <w:r w:rsidRPr="00A00FF6">
              <w:rPr>
                <w:rFonts w:ascii="宋体" w:eastAsia="宋体" w:hAnsi="宋体" w:cs="宋体" w:hint="eastAsia"/>
                <w:color w:val="000000"/>
                <w:kern w:val="0"/>
                <w:sz w:val="22"/>
              </w:rPr>
              <w:t xml:space="preserve">　</w:t>
            </w:r>
          </w:p>
        </w:tc>
      </w:tr>
      <w:tr w:rsidR="00F52864" w:rsidRPr="00A00FF6" w:rsidTr="00D51C58">
        <w:trPr>
          <w:trHeight w:val="1833"/>
        </w:trPr>
        <w:tc>
          <w:tcPr>
            <w:tcW w:w="893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52864" w:rsidRDefault="00F52864" w:rsidP="00D51C58">
            <w:pPr>
              <w:widowControl/>
              <w:jc w:val="left"/>
              <w:rPr>
                <w:rFonts w:ascii="宋体" w:eastAsia="宋体" w:hAnsi="宋体" w:cs="宋体"/>
                <w:color w:val="000000"/>
                <w:kern w:val="0"/>
                <w:sz w:val="22"/>
              </w:rPr>
            </w:pPr>
            <w:r w:rsidRPr="00A00FF6">
              <w:rPr>
                <w:rFonts w:ascii="宋体" w:eastAsia="宋体" w:hAnsi="宋体" w:cs="宋体" w:hint="eastAsia"/>
                <w:color w:val="000000"/>
                <w:kern w:val="0"/>
                <w:sz w:val="22"/>
              </w:rPr>
              <w:t>填表说明：</w:t>
            </w:r>
          </w:p>
          <w:p w:rsidR="00F52864" w:rsidRDefault="00F52864" w:rsidP="00D51C58">
            <w:pPr>
              <w:widowControl/>
              <w:ind w:firstLineChars="200" w:firstLine="440"/>
              <w:jc w:val="left"/>
              <w:rPr>
                <w:rFonts w:ascii="宋体" w:eastAsia="宋体" w:hAnsi="宋体" w:cs="宋体"/>
                <w:color w:val="000000"/>
                <w:kern w:val="0"/>
                <w:sz w:val="22"/>
              </w:rPr>
            </w:pPr>
            <w:r w:rsidRPr="00A00FF6">
              <w:rPr>
                <w:rFonts w:ascii="宋体" w:eastAsia="宋体" w:hAnsi="宋体" w:cs="宋体" w:hint="eastAsia"/>
                <w:color w:val="000000"/>
                <w:kern w:val="0"/>
                <w:sz w:val="22"/>
              </w:rPr>
              <w:t>1.</w:t>
            </w:r>
            <w:r>
              <w:rPr>
                <w:rFonts w:ascii="宋体" w:eastAsia="宋体" w:hAnsi="宋体" w:cs="宋体" w:hint="eastAsia"/>
                <w:color w:val="000000"/>
                <w:kern w:val="0"/>
                <w:sz w:val="22"/>
              </w:rPr>
              <w:t>此表填报对象为现阶段</w:t>
            </w:r>
            <w:r w:rsidRPr="005731AA">
              <w:rPr>
                <w:rFonts w:ascii="宋体" w:eastAsia="宋体" w:hAnsi="宋体" w:cs="宋体"/>
                <w:color w:val="000000"/>
                <w:kern w:val="0"/>
                <w:sz w:val="22"/>
              </w:rPr>
              <w:t>仍实行门票收费的</w:t>
            </w:r>
            <w:r>
              <w:rPr>
                <w:rFonts w:ascii="宋体" w:eastAsia="宋体" w:hAnsi="宋体" w:cs="宋体" w:hint="eastAsia"/>
                <w:color w:val="000000"/>
                <w:kern w:val="0"/>
                <w:sz w:val="22"/>
              </w:rPr>
              <w:t>专业</w:t>
            </w:r>
            <w:r w:rsidRPr="005731AA">
              <w:rPr>
                <w:rFonts w:ascii="宋体" w:eastAsia="宋体" w:hAnsi="宋体" w:cs="宋体" w:hint="eastAsia"/>
                <w:color w:val="000000"/>
                <w:kern w:val="0"/>
                <w:sz w:val="22"/>
              </w:rPr>
              <w:t>科普场馆</w:t>
            </w:r>
            <w:r w:rsidRPr="00A00FF6">
              <w:rPr>
                <w:rFonts w:ascii="宋体" w:eastAsia="宋体" w:hAnsi="宋体" w:cs="宋体" w:hint="eastAsia"/>
                <w:color w:val="000000"/>
                <w:kern w:val="0"/>
                <w:sz w:val="22"/>
              </w:rPr>
              <w:t>。</w:t>
            </w:r>
          </w:p>
          <w:p w:rsidR="00F52864" w:rsidRDefault="00F52864" w:rsidP="00D51C58">
            <w:pPr>
              <w:widowControl/>
              <w:ind w:firstLineChars="200" w:firstLine="440"/>
              <w:jc w:val="left"/>
              <w:rPr>
                <w:rFonts w:ascii="宋体" w:eastAsia="宋体" w:hAnsi="宋体" w:cs="宋体"/>
                <w:color w:val="000000"/>
                <w:kern w:val="0"/>
                <w:sz w:val="22"/>
              </w:rPr>
            </w:pPr>
            <w:r w:rsidRPr="00A00FF6">
              <w:rPr>
                <w:rFonts w:ascii="宋体" w:eastAsia="宋体" w:hAnsi="宋体" w:cs="宋体" w:hint="eastAsia"/>
                <w:color w:val="000000"/>
                <w:kern w:val="0"/>
                <w:sz w:val="22"/>
              </w:rPr>
              <w:t>2.补助资金申请范围为：试点免费开放产生的门票收入减少部分（试点前已实施的门票减免政策及国家政策规定的减免政策所致的门票收入减少部分不计入补助范围之内）。</w:t>
            </w:r>
          </w:p>
          <w:p w:rsidR="00F52864" w:rsidRPr="00A00FF6" w:rsidRDefault="00F52864" w:rsidP="00D51C58">
            <w:pPr>
              <w:widowControl/>
              <w:ind w:firstLineChars="200" w:firstLine="440"/>
              <w:jc w:val="left"/>
              <w:rPr>
                <w:rFonts w:ascii="宋体" w:eastAsia="宋体" w:hAnsi="宋体" w:cs="宋体"/>
                <w:color w:val="000000"/>
                <w:kern w:val="0"/>
                <w:sz w:val="22"/>
              </w:rPr>
            </w:pPr>
            <w:r>
              <w:rPr>
                <w:rFonts w:ascii="宋体" w:eastAsia="宋体" w:hAnsi="宋体" w:cs="宋体"/>
                <w:color w:val="000000"/>
                <w:kern w:val="0"/>
                <w:sz w:val="22"/>
              </w:rPr>
              <w:t>3</w:t>
            </w:r>
            <w:r>
              <w:rPr>
                <w:rFonts w:ascii="宋体" w:eastAsia="宋体" w:hAnsi="宋体" w:cs="宋体" w:hint="eastAsia"/>
                <w:color w:val="000000"/>
                <w:kern w:val="0"/>
                <w:sz w:val="22"/>
              </w:rPr>
              <w:t>.</w:t>
            </w:r>
            <w:r w:rsidRPr="00C6772C">
              <w:rPr>
                <w:rFonts w:ascii="宋体" w:eastAsia="宋体" w:hAnsi="宋体" w:cs="宋体" w:hint="eastAsia"/>
                <w:color w:val="000000"/>
                <w:kern w:val="0"/>
                <w:sz w:val="22"/>
              </w:rPr>
              <w:t>补助资金申请额为核定补助经费额度的参考依据之一。</w:t>
            </w:r>
          </w:p>
        </w:tc>
      </w:tr>
    </w:tbl>
    <w:p w:rsidR="00F5423F" w:rsidRPr="00F52864" w:rsidRDefault="00F5423F">
      <w:bookmarkStart w:id="0" w:name="_GoBack"/>
      <w:bookmarkEnd w:id="0"/>
    </w:p>
    <w:sectPr w:rsidR="00F5423F" w:rsidRPr="00F52864" w:rsidSect="00A81522">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方正仿宋_GBK">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F9" w:rsidRDefault="00F52864" w:rsidP="00022EF9">
    <w:pPr>
      <w:pStyle w:val="a3"/>
      <w:jc w:val="center"/>
    </w:pPr>
    <w:r>
      <w:rPr>
        <w:rFonts w:ascii="Times New Roman" w:hAnsi="Times New Roman" w:cs="Times New Roman" w:hint="eastAsia"/>
        <w:sz w:val="30"/>
        <w:szCs w:val="30"/>
      </w:rPr>
      <w:t>—</w:t>
    </w:r>
    <w:r w:rsidRPr="004972DF">
      <w:rPr>
        <w:rFonts w:ascii="Times New Roman" w:hAnsi="Times New Roman" w:cs="Times New Roman"/>
        <w:sz w:val="30"/>
        <w:szCs w:val="30"/>
      </w:rPr>
      <w:fldChar w:fldCharType="begin"/>
    </w:r>
    <w:r w:rsidRPr="004972DF">
      <w:rPr>
        <w:rFonts w:ascii="Times New Roman" w:hAnsi="Times New Roman" w:cs="Times New Roman"/>
        <w:sz w:val="30"/>
        <w:szCs w:val="30"/>
      </w:rPr>
      <w:instrText>PAGE   \* MERGEFORMAT</w:instrText>
    </w:r>
    <w:r w:rsidRPr="004972DF">
      <w:rPr>
        <w:rFonts w:ascii="Times New Roman" w:hAnsi="Times New Roman" w:cs="Times New Roman"/>
        <w:sz w:val="30"/>
        <w:szCs w:val="30"/>
      </w:rPr>
      <w:fldChar w:fldCharType="separate"/>
    </w:r>
    <w:r w:rsidRPr="00F52864">
      <w:rPr>
        <w:rFonts w:ascii="Times New Roman" w:hAnsi="Times New Roman" w:cs="Times New Roman"/>
        <w:noProof/>
        <w:sz w:val="30"/>
        <w:szCs w:val="30"/>
        <w:lang w:val="zh-CN"/>
      </w:rPr>
      <w:t>13</w:t>
    </w:r>
    <w:r w:rsidRPr="004972DF">
      <w:rPr>
        <w:rFonts w:ascii="Times New Roman" w:hAnsi="Times New Roman" w:cs="Times New Roman"/>
        <w:sz w:val="30"/>
        <w:szCs w:val="30"/>
      </w:rPr>
      <w:fldChar w:fldCharType="end"/>
    </w:r>
    <w:r>
      <w:rPr>
        <w:rFonts w:ascii="Times New Roman" w:hAnsi="Times New Roman" w:cs="Times New Roman" w:hint="eastAsia"/>
        <w:sz w:val="30"/>
        <w:szCs w:val="30"/>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64"/>
    <w:rsid w:val="00F52864"/>
    <w:rsid w:val="00F54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5F872-C2B5-4A2B-BEC3-98EF2EB6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8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52864"/>
    <w:pPr>
      <w:tabs>
        <w:tab w:val="center" w:pos="4153"/>
        <w:tab w:val="right" w:pos="8306"/>
      </w:tabs>
      <w:snapToGrid w:val="0"/>
      <w:jc w:val="left"/>
    </w:pPr>
    <w:rPr>
      <w:sz w:val="18"/>
      <w:szCs w:val="18"/>
    </w:rPr>
  </w:style>
  <w:style w:type="character" w:customStyle="1" w:styleId="Char">
    <w:name w:val="页脚 Char"/>
    <w:basedOn w:val="a0"/>
    <w:link w:val="a3"/>
    <w:uiPriority w:val="99"/>
    <w:rsid w:val="00F52864"/>
    <w:rPr>
      <w:sz w:val="18"/>
      <w:szCs w:val="18"/>
    </w:rPr>
  </w:style>
  <w:style w:type="paragraph" w:styleId="3">
    <w:name w:val="Body Text Indent 3"/>
    <w:basedOn w:val="a"/>
    <w:link w:val="3Char"/>
    <w:rsid w:val="00F52864"/>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F52864"/>
    <w:rPr>
      <w:rFonts w:ascii="Times New Roman" w:eastAsia="宋体"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孙小青</dc:creator>
  <cp:keywords/>
  <dc:description/>
  <cp:lastModifiedBy>孙小青</cp:lastModifiedBy>
  <cp:revision>1</cp:revision>
  <dcterms:created xsi:type="dcterms:W3CDTF">2019-09-25T02:06:00Z</dcterms:created>
  <dcterms:modified xsi:type="dcterms:W3CDTF">2019-09-25T02:07:00Z</dcterms:modified>
</cp:coreProperties>
</file>