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07" w:rsidRPr="00DC2305" w:rsidRDefault="003E1107" w:rsidP="003E1107">
      <w:pPr>
        <w:rPr>
          <w:rFonts w:ascii="黑体" w:eastAsia="黑体" w:hAnsi="黑体"/>
          <w:sz w:val="32"/>
          <w:szCs w:val="32"/>
        </w:rPr>
      </w:pPr>
      <w:r w:rsidRPr="00DC2305">
        <w:rPr>
          <w:rFonts w:ascii="黑体" w:eastAsia="黑体" w:hAnsi="黑体"/>
          <w:sz w:val="32"/>
          <w:szCs w:val="32"/>
        </w:rPr>
        <w:t>附件</w:t>
      </w:r>
    </w:p>
    <w:p w:rsidR="003E1107" w:rsidRPr="00DC2305" w:rsidRDefault="003E1107" w:rsidP="003E1107">
      <w:pPr>
        <w:rPr>
          <w:rFonts w:ascii="黑体" w:eastAsia="黑体" w:hAnsi="黑体"/>
          <w:szCs w:val="21"/>
        </w:rPr>
      </w:pPr>
    </w:p>
    <w:p w:rsidR="003E1107" w:rsidRPr="00DC2305" w:rsidRDefault="003E1107" w:rsidP="003E1107">
      <w:pPr>
        <w:jc w:val="center"/>
        <w:rPr>
          <w:rFonts w:ascii="方正小标宋简体" w:eastAsia="方正小标宋简体" w:hAnsi="黑体"/>
          <w:kern w:val="32"/>
          <w:sz w:val="36"/>
          <w:szCs w:val="36"/>
        </w:rPr>
      </w:pPr>
      <w:r w:rsidRPr="00DC2305"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2021年中国创新方法大赛江苏赛</w:t>
      </w:r>
      <w:r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区</w:t>
      </w:r>
      <w:r w:rsidRPr="00DC2305"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评分细则</w:t>
      </w:r>
    </w:p>
    <w:tbl>
      <w:tblPr>
        <w:tblpPr w:leftFromText="180" w:rightFromText="180" w:vertAnchor="text" w:horzAnchor="page" w:tblpX="1716" w:tblpY="465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567"/>
        <w:gridCol w:w="3119"/>
        <w:gridCol w:w="1275"/>
        <w:gridCol w:w="1877"/>
      </w:tblGrid>
      <w:tr w:rsidR="003E1107" w:rsidTr="00091657">
        <w:trPr>
          <w:trHeight w:val="421"/>
        </w:trPr>
        <w:tc>
          <w:tcPr>
            <w:tcW w:w="1951" w:type="dxa"/>
            <w:gridSpan w:val="2"/>
            <w:shd w:val="clear" w:color="auto" w:fill="4F81BD"/>
            <w:vAlign w:val="center"/>
          </w:tcPr>
          <w:p w:rsidR="003E1107" w:rsidRDefault="003E1107" w:rsidP="00091657">
            <w:pPr>
              <w:snapToGrid w:val="0"/>
              <w:jc w:val="center"/>
              <w:rPr>
                <w:b/>
                <w:color w:val="FFFFFF"/>
                <w:szCs w:val="21"/>
              </w:rPr>
            </w:pPr>
            <w:r>
              <w:rPr>
                <w:rFonts w:hint="eastAsia"/>
                <w:b/>
                <w:color w:val="FFFFFF"/>
                <w:szCs w:val="21"/>
              </w:rPr>
              <w:t>评审项目、总分</w:t>
            </w:r>
          </w:p>
        </w:tc>
        <w:tc>
          <w:tcPr>
            <w:tcW w:w="3686" w:type="dxa"/>
            <w:gridSpan w:val="2"/>
            <w:shd w:val="clear" w:color="auto" w:fill="4F81BD"/>
            <w:vAlign w:val="center"/>
          </w:tcPr>
          <w:p w:rsidR="003E1107" w:rsidRDefault="003E1107" w:rsidP="00091657">
            <w:pPr>
              <w:snapToGrid w:val="0"/>
              <w:jc w:val="center"/>
              <w:rPr>
                <w:b/>
                <w:color w:val="FFFFFF"/>
                <w:szCs w:val="21"/>
              </w:rPr>
            </w:pPr>
            <w:r>
              <w:rPr>
                <w:rFonts w:hint="eastAsia"/>
                <w:b/>
                <w:color w:val="FFFFFF"/>
                <w:szCs w:val="21"/>
              </w:rPr>
              <w:t>评审标准</w:t>
            </w:r>
          </w:p>
        </w:tc>
        <w:tc>
          <w:tcPr>
            <w:tcW w:w="1275" w:type="dxa"/>
            <w:shd w:val="clear" w:color="auto" w:fill="4F81BD"/>
            <w:vAlign w:val="center"/>
          </w:tcPr>
          <w:p w:rsidR="003E1107" w:rsidRDefault="003E1107" w:rsidP="00091657">
            <w:pPr>
              <w:snapToGrid w:val="0"/>
              <w:jc w:val="center"/>
              <w:rPr>
                <w:b/>
                <w:color w:val="FFFFFF"/>
                <w:szCs w:val="21"/>
              </w:rPr>
            </w:pPr>
            <w:r>
              <w:rPr>
                <w:rFonts w:hint="eastAsia"/>
                <w:b/>
                <w:color w:val="FFFFFF"/>
                <w:szCs w:val="21"/>
              </w:rPr>
              <w:t>分值</w:t>
            </w:r>
          </w:p>
        </w:tc>
        <w:tc>
          <w:tcPr>
            <w:tcW w:w="1877" w:type="dxa"/>
            <w:shd w:val="clear" w:color="auto" w:fill="4F81BD"/>
            <w:vAlign w:val="center"/>
          </w:tcPr>
          <w:p w:rsidR="003E1107" w:rsidRDefault="003E1107" w:rsidP="00091657">
            <w:pPr>
              <w:snapToGrid w:val="0"/>
              <w:jc w:val="center"/>
              <w:rPr>
                <w:b/>
                <w:color w:val="FFFFFF"/>
                <w:szCs w:val="21"/>
              </w:rPr>
            </w:pPr>
            <w:r>
              <w:rPr>
                <w:b/>
                <w:color w:val="FFFFFF"/>
                <w:szCs w:val="21"/>
              </w:rPr>
              <w:t>评审</w:t>
            </w:r>
            <w:r>
              <w:rPr>
                <w:rFonts w:hint="eastAsia"/>
                <w:b/>
                <w:color w:val="FFFFFF"/>
                <w:szCs w:val="21"/>
              </w:rPr>
              <w:t>依据</w:t>
            </w:r>
          </w:p>
        </w:tc>
      </w:tr>
      <w:tr w:rsidR="003E1107" w:rsidRPr="00DC2305" w:rsidTr="00091657">
        <w:trPr>
          <w:trHeight w:val="342"/>
        </w:trPr>
        <w:tc>
          <w:tcPr>
            <w:tcW w:w="1384" w:type="dxa"/>
            <w:vMerge w:val="restart"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/>
                <w:color w:val="000000"/>
                <w:szCs w:val="21"/>
              </w:rPr>
              <w:t>技术问题创新难度与创新等级</w:t>
            </w:r>
          </w:p>
        </w:tc>
        <w:tc>
          <w:tcPr>
            <w:tcW w:w="567" w:type="dxa"/>
            <w:vMerge w:val="restart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b/>
                <w:color w:val="000000"/>
                <w:szCs w:val="21"/>
              </w:rPr>
              <w:t>A</w:t>
            </w:r>
          </w:p>
          <w:p w:rsidR="003E1107" w:rsidRPr="00DC2305" w:rsidRDefault="003E1107" w:rsidP="00091657">
            <w:pPr>
              <w:widowControl/>
              <w:snapToGrid w:val="0"/>
              <w:ind w:leftChars="-51" w:rightChars="-51" w:right="-107" w:hangingChars="51" w:hanging="10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15分</w:t>
            </w:r>
          </w:p>
        </w:tc>
        <w:tc>
          <w:tcPr>
            <w:tcW w:w="567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A1</w:t>
            </w:r>
          </w:p>
        </w:tc>
        <w:tc>
          <w:tcPr>
            <w:tcW w:w="3119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/>
                <w:color w:val="000000"/>
                <w:szCs w:val="21"/>
              </w:rPr>
              <w:t>属于</w:t>
            </w:r>
            <w:r w:rsidRPr="00DC2305">
              <w:rPr>
                <w:rFonts w:ascii="宋体" w:hAnsi="宋体" w:hint="eastAsia"/>
                <w:color w:val="000000"/>
                <w:szCs w:val="21"/>
              </w:rPr>
              <w:t>三级以上创新</w:t>
            </w:r>
          </w:p>
        </w:tc>
        <w:tc>
          <w:tcPr>
            <w:tcW w:w="1275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13—15分</w:t>
            </w:r>
          </w:p>
        </w:tc>
        <w:tc>
          <w:tcPr>
            <w:tcW w:w="1877" w:type="dxa"/>
            <w:vMerge w:val="restart"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根据TRIZ理论中的发明等级，由专家进行判断</w:t>
            </w:r>
          </w:p>
        </w:tc>
      </w:tr>
      <w:tr w:rsidR="003E1107" w:rsidRPr="00DC2305" w:rsidTr="00091657">
        <w:trPr>
          <w:trHeight w:val="342"/>
        </w:trPr>
        <w:tc>
          <w:tcPr>
            <w:tcW w:w="1384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A2</w:t>
            </w:r>
          </w:p>
        </w:tc>
        <w:tc>
          <w:tcPr>
            <w:tcW w:w="3119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/>
                <w:color w:val="000000"/>
                <w:szCs w:val="21"/>
              </w:rPr>
              <w:t>属于</w:t>
            </w:r>
            <w:r w:rsidRPr="00DC2305">
              <w:rPr>
                <w:rFonts w:ascii="宋体" w:hAnsi="宋体" w:hint="eastAsia"/>
                <w:color w:val="000000"/>
                <w:szCs w:val="21"/>
              </w:rPr>
              <w:t>二级创新</w:t>
            </w:r>
          </w:p>
        </w:tc>
        <w:tc>
          <w:tcPr>
            <w:tcW w:w="1275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10—12</w:t>
            </w:r>
            <w:r>
              <w:rPr>
                <w:rFonts w:ascii="宋体" w:hAnsi="宋体" w:hint="eastAsia"/>
                <w:color w:val="000000"/>
                <w:szCs w:val="21"/>
              </w:rPr>
              <w:t>分</w:t>
            </w:r>
          </w:p>
        </w:tc>
        <w:tc>
          <w:tcPr>
            <w:tcW w:w="1877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1107" w:rsidRPr="00DC2305" w:rsidTr="00091657">
        <w:trPr>
          <w:trHeight w:val="342"/>
        </w:trPr>
        <w:tc>
          <w:tcPr>
            <w:tcW w:w="1384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A3</w:t>
            </w:r>
          </w:p>
        </w:tc>
        <w:tc>
          <w:tcPr>
            <w:tcW w:w="3119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/>
                <w:color w:val="000000"/>
                <w:szCs w:val="21"/>
              </w:rPr>
              <w:t>属于</w:t>
            </w:r>
            <w:r w:rsidRPr="00DC2305">
              <w:rPr>
                <w:rFonts w:ascii="宋体" w:hAnsi="宋体" w:hint="eastAsia"/>
                <w:color w:val="000000"/>
                <w:szCs w:val="21"/>
              </w:rPr>
              <w:t>一级创新</w:t>
            </w:r>
          </w:p>
        </w:tc>
        <w:tc>
          <w:tcPr>
            <w:tcW w:w="1275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10分以下</w:t>
            </w:r>
          </w:p>
        </w:tc>
        <w:tc>
          <w:tcPr>
            <w:tcW w:w="1877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1107" w:rsidRPr="00DC2305" w:rsidTr="00091657">
        <w:trPr>
          <w:trHeight w:val="342"/>
        </w:trPr>
        <w:tc>
          <w:tcPr>
            <w:tcW w:w="1384" w:type="dxa"/>
            <w:vMerge w:val="restart"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/>
                <w:color w:val="000000"/>
                <w:szCs w:val="21"/>
              </w:rPr>
              <w:t>创新方法掌握程度与测试成绩</w:t>
            </w:r>
          </w:p>
        </w:tc>
        <w:tc>
          <w:tcPr>
            <w:tcW w:w="567" w:type="dxa"/>
            <w:vMerge w:val="restart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b/>
                <w:color w:val="000000"/>
                <w:szCs w:val="21"/>
              </w:rPr>
              <w:t>B</w:t>
            </w:r>
          </w:p>
          <w:p w:rsidR="003E1107" w:rsidRPr="00DC2305" w:rsidRDefault="003E1107" w:rsidP="00091657">
            <w:pPr>
              <w:widowControl/>
              <w:snapToGrid w:val="0"/>
              <w:ind w:leftChars="-51" w:rightChars="-51" w:right="-107" w:hangingChars="51" w:hanging="10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20分</w:t>
            </w:r>
          </w:p>
        </w:tc>
        <w:tc>
          <w:tcPr>
            <w:tcW w:w="567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B1</w:t>
            </w:r>
          </w:p>
        </w:tc>
        <w:tc>
          <w:tcPr>
            <w:tcW w:w="3119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/>
                <w:color w:val="000000"/>
                <w:szCs w:val="21"/>
              </w:rPr>
              <w:t>全面熟练掌握，测试成绩优秀</w:t>
            </w:r>
          </w:p>
        </w:tc>
        <w:tc>
          <w:tcPr>
            <w:tcW w:w="1275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14—15分</w:t>
            </w:r>
          </w:p>
        </w:tc>
        <w:tc>
          <w:tcPr>
            <w:tcW w:w="1877" w:type="dxa"/>
            <w:vMerge w:val="restart"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根据选手现场讲解，以及回答问题，由评委判断</w:t>
            </w:r>
          </w:p>
        </w:tc>
      </w:tr>
      <w:tr w:rsidR="003E1107" w:rsidRPr="00DC2305" w:rsidTr="00091657">
        <w:trPr>
          <w:trHeight w:val="342"/>
        </w:trPr>
        <w:tc>
          <w:tcPr>
            <w:tcW w:w="1384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B2</w:t>
            </w:r>
          </w:p>
        </w:tc>
        <w:tc>
          <w:tcPr>
            <w:tcW w:w="3119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/>
                <w:color w:val="000000"/>
                <w:szCs w:val="21"/>
              </w:rPr>
              <w:t>部分熟练掌握，测试成绩良好</w:t>
            </w:r>
          </w:p>
        </w:tc>
        <w:tc>
          <w:tcPr>
            <w:tcW w:w="1275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9—12分</w:t>
            </w:r>
          </w:p>
        </w:tc>
        <w:tc>
          <w:tcPr>
            <w:tcW w:w="1877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1107" w:rsidRPr="00DC2305" w:rsidTr="00091657">
        <w:trPr>
          <w:trHeight w:val="342"/>
        </w:trPr>
        <w:tc>
          <w:tcPr>
            <w:tcW w:w="1384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B3</w:t>
            </w:r>
          </w:p>
        </w:tc>
        <w:tc>
          <w:tcPr>
            <w:tcW w:w="3119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/>
                <w:color w:val="000000"/>
                <w:szCs w:val="21"/>
              </w:rPr>
              <w:t>部分掌握，测试成绩及格</w:t>
            </w:r>
          </w:p>
        </w:tc>
        <w:tc>
          <w:tcPr>
            <w:tcW w:w="1275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9分</w:t>
            </w:r>
          </w:p>
        </w:tc>
        <w:tc>
          <w:tcPr>
            <w:tcW w:w="1877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1107" w:rsidRPr="00DC2305" w:rsidTr="00091657">
        <w:trPr>
          <w:trHeight w:val="931"/>
        </w:trPr>
        <w:tc>
          <w:tcPr>
            <w:tcW w:w="1384" w:type="dxa"/>
            <w:vMerge w:val="restart"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/>
                <w:color w:val="000000"/>
                <w:szCs w:val="21"/>
              </w:rPr>
              <w:t>创新方法应用程度与应用水平</w:t>
            </w:r>
          </w:p>
        </w:tc>
        <w:tc>
          <w:tcPr>
            <w:tcW w:w="567" w:type="dxa"/>
            <w:vMerge w:val="restart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b/>
                <w:color w:val="000000"/>
                <w:szCs w:val="21"/>
              </w:rPr>
              <w:t>C</w:t>
            </w:r>
          </w:p>
          <w:p w:rsidR="003E1107" w:rsidRPr="00DC2305" w:rsidRDefault="003E1107" w:rsidP="00091657">
            <w:pPr>
              <w:widowControl/>
              <w:snapToGrid w:val="0"/>
              <w:ind w:leftChars="-51" w:rightChars="-51" w:right="-107" w:hangingChars="51" w:hanging="10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35分</w:t>
            </w:r>
          </w:p>
        </w:tc>
        <w:tc>
          <w:tcPr>
            <w:tcW w:w="567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C1</w:t>
            </w:r>
          </w:p>
        </w:tc>
        <w:tc>
          <w:tcPr>
            <w:tcW w:w="3119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至少对一到两种创新工具能深入使用，解题思路巧妙，有自己的观点，解决方案多样，并且与实际需求</w:t>
            </w:r>
            <w:r w:rsidRPr="00DC2305">
              <w:rPr>
                <w:rFonts w:ascii="宋体" w:hAnsi="宋体"/>
                <w:color w:val="000000"/>
                <w:szCs w:val="21"/>
              </w:rPr>
              <w:t>吻合度高</w:t>
            </w:r>
            <w:r w:rsidRPr="00DC2305">
              <w:rPr>
                <w:rFonts w:ascii="宋体" w:hAnsi="宋体" w:hint="eastAsia"/>
                <w:color w:val="000000"/>
                <w:szCs w:val="21"/>
              </w:rPr>
              <w:t>，接近</w:t>
            </w:r>
            <w:proofErr w:type="gramStart"/>
            <w:r w:rsidRPr="00DC2305">
              <w:rPr>
                <w:rFonts w:ascii="宋体" w:hAnsi="宋体" w:hint="eastAsia"/>
                <w:color w:val="000000"/>
                <w:szCs w:val="21"/>
              </w:rPr>
              <w:t>理想解</w:t>
            </w:r>
            <w:proofErr w:type="gramEnd"/>
          </w:p>
        </w:tc>
        <w:tc>
          <w:tcPr>
            <w:tcW w:w="1275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28—35分</w:t>
            </w:r>
          </w:p>
        </w:tc>
        <w:tc>
          <w:tcPr>
            <w:tcW w:w="1877" w:type="dxa"/>
            <w:vMerge w:val="restart"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由评委根据现场演示，以及提交的详细材料，从解题的思路、与创新方法的结合度，以及创新工具的应用程度进行判断</w:t>
            </w:r>
          </w:p>
        </w:tc>
      </w:tr>
      <w:tr w:rsidR="003E1107" w:rsidRPr="00DC2305" w:rsidTr="00091657">
        <w:trPr>
          <w:trHeight w:val="248"/>
        </w:trPr>
        <w:tc>
          <w:tcPr>
            <w:tcW w:w="1384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C2</w:t>
            </w:r>
          </w:p>
        </w:tc>
        <w:tc>
          <w:tcPr>
            <w:tcW w:w="3119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能较深入的使用一到两种</w:t>
            </w:r>
            <w:r w:rsidRPr="00DC2305">
              <w:rPr>
                <w:rFonts w:ascii="宋体" w:hAnsi="宋体"/>
                <w:color w:val="000000"/>
                <w:szCs w:val="21"/>
              </w:rPr>
              <w:t>创新</w:t>
            </w:r>
            <w:r w:rsidRPr="00DC2305">
              <w:rPr>
                <w:rFonts w:ascii="宋体" w:hAnsi="宋体" w:hint="eastAsia"/>
                <w:color w:val="000000"/>
                <w:szCs w:val="21"/>
              </w:rPr>
              <w:t>工具</w:t>
            </w:r>
            <w:r w:rsidRPr="00DC2305">
              <w:rPr>
                <w:rFonts w:ascii="宋体" w:hAnsi="宋体"/>
                <w:color w:val="000000"/>
                <w:szCs w:val="21"/>
              </w:rPr>
              <w:t>，</w:t>
            </w:r>
            <w:r w:rsidRPr="00DC2305">
              <w:rPr>
                <w:rFonts w:ascii="宋体" w:hAnsi="宋体" w:hint="eastAsia"/>
                <w:color w:val="000000"/>
                <w:szCs w:val="21"/>
              </w:rPr>
              <w:t>思路清晰，解决方案能符合实际需求</w:t>
            </w:r>
          </w:p>
        </w:tc>
        <w:tc>
          <w:tcPr>
            <w:tcW w:w="1275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20—27分</w:t>
            </w:r>
          </w:p>
        </w:tc>
        <w:tc>
          <w:tcPr>
            <w:tcW w:w="1877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1107" w:rsidRPr="00DC2305" w:rsidTr="00091657">
        <w:trPr>
          <w:trHeight w:val="248"/>
        </w:trPr>
        <w:tc>
          <w:tcPr>
            <w:tcW w:w="1384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C3</w:t>
            </w:r>
          </w:p>
        </w:tc>
        <w:tc>
          <w:tcPr>
            <w:tcW w:w="3119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对创新工具能够简单应用，思路清晰，能够提出合理的解决方案</w:t>
            </w:r>
          </w:p>
        </w:tc>
        <w:tc>
          <w:tcPr>
            <w:tcW w:w="1275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20分以下</w:t>
            </w:r>
          </w:p>
        </w:tc>
        <w:tc>
          <w:tcPr>
            <w:tcW w:w="1877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1107" w:rsidRPr="00DC2305" w:rsidTr="00091657">
        <w:trPr>
          <w:trHeight w:val="931"/>
        </w:trPr>
        <w:tc>
          <w:tcPr>
            <w:tcW w:w="1384" w:type="dxa"/>
            <w:vMerge w:val="restart"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/>
                <w:color w:val="000000"/>
                <w:szCs w:val="21"/>
              </w:rPr>
              <w:t>实际</w:t>
            </w:r>
            <w:r w:rsidRPr="00DC2305">
              <w:rPr>
                <w:rFonts w:ascii="宋体" w:hAnsi="宋体" w:hint="eastAsia"/>
                <w:color w:val="000000"/>
                <w:szCs w:val="21"/>
              </w:rPr>
              <w:t>/</w:t>
            </w:r>
            <w:r w:rsidRPr="00DC2305">
              <w:rPr>
                <w:rFonts w:ascii="宋体" w:hAnsi="宋体"/>
                <w:color w:val="000000"/>
                <w:szCs w:val="21"/>
              </w:rPr>
              <w:t>预测应用效果与效益（分类）</w:t>
            </w:r>
          </w:p>
        </w:tc>
        <w:tc>
          <w:tcPr>
            <w:tcW w:w="567" w:type="dxa"/>
            <w:vMerge w:val="restart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b/>
                <w:color w:val="000000"/>
                <w:szCs w:val="21"/>
              </w:rPr>
              <w:t>D</w:t>
            </w:r>
          </w:p>
          <w:p w:rsidR="003E1107" w:rsidRPr="00DC2305" w:rsidRDefault="003E1107" w:rsidP="00091657">
            <w:pPr>
              <w:widowControl/>
              <w:snapToGrid w:val="0"/>
              <w:ind w:leftChars="-51" w:rightChars="-51" w:right="-107" w:hangingChars="51" w:hanging="10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20分</w:t>
            </w:r>
          </w:p>
        </w:tc>
        <w:tc>
          <w:tcPr>
            <w:tcW w:w="567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D1</w:t>
            </w:r>
          </w:p>
        </w:tc>
        <w:tc>
          <w:tcPr>
            <w:tcW w:w="3119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/>
                <w:color w:val="000000"/>
                <w:szCs w:val="21"/>
              </w:rPr>
              <w:t>问题解决理想度高，</w:t>
            </w:r>
            <w:r w:rsidRPr="00DC2305">
              <w:rPr>
                <w:rFonts w:ascii="宋体" w:hAnsi="宋体" w:hint="eastAsia"/>
                <w:color w:val="000000"/>
                <w:szCs w:val="21"/>
              </w:rPr>
              <w:t>具有很高的可操作性，或者已经进行了实际生产，产生了较高的</w:t>
            </w:r>
            <w:r w:rsidRPr="00DC2305">
              <w:rPr>
                <w:rFonts w:ascii="宋体" w:hAnsi="宋体"/>
                <w:color w:val="000000"/>
                <w:szCs w:val="21"/>
              </w:rPr>
              <w:t>经济社会效益</w:t>
            </w:r>
            <w:r w:rsidRPr="00DC2305">
              <w:rPr>
                <w:rFonts w:ascii="宋体" w:hAnsi="宋体" w:hint="eastAsia"/>
                <w:color w:val="000000"/>
                <w:szCs w:val="21"/>
              </w:rPr>
              <w:t>，在行业内具有一定的领先性</w:t>
            </w:r>
          </w:p>
        </w:tc>
        <w:tc>
          <w:tcPr>
            <w:tcW w:w="1275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17—20</w:t>
            </w:r>
            <w:r>
              <w:rPr>
                <w:rFonts w:ascii="宋体" w:hAnsi="宋体" w:hint="eastAsia"/>
                <w:color w:val="000000"/>
                <w:szCs w:val="21"/>
              </w:rPr>
              <w:t>分</w:t>
            </w:r>
          </w:p>
        </w:tc>
        <w:tc>
          <w:tcPr>
            <w:tcW w:w="1877" w:type="dxa"/>
            <w:vMerge w:val="restart"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由评委通过选手的补充材料中对方案的评价，以及参照TRIZ理论中</w:t>
            </w:r>
            <w:proofErr w:type="gramStart"/>
            <w:r w:rsidRPr="00DC2305">
              <w:rPr>
                <w:rFonts w:ascii="宋体" w:hAnsi="宋体" w:hint="eastAsia"/>
                <w:color w:val="000000"/>
                <w:szCs w:val="21"/>
              </w:rPr>
              <w:t>理想解</w:t>
            </w:r>
            <w:proofErr w:type="gramEnd"/>
            <w:r w:rsidRPr="00DC2305">
              <w:rPr>
                <w:rFonts w:ascii="宋体" w:hAnsi="宋体" w:hint="eastAsia"/>
                <w:color w:val="000000"/>
                <w:szCs w:val="21"/>
              </w:rPr>
              <w:t>的相关指标，以及取得的经济效益数额和社会效益价值评判</w:t>
            </w:r>
          </w:p>
        </w:tc>
      </w:tr>
      <w:tr w:rsidR="003E1107" w:rsidRPr="00DC2305" w:rsidTr="00091657">
        <w:trPr>
          <w:trHeight w:val="248"/>
        </w:trPr>
        <w:tc>
          <w:tcPr>
            <w:tcW w:w="1384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D2</w:t>
            </w:r>
          </w:p>
        </w:tc>
        <w:tc>
          <w:tcPr>
            <w:tcW w:w="3119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对现有系统改进较大，</w:t>
            </w:r>
            <w:proofErr w:type="gramStart"/>
            <w:r w:rsidRPr="00DC2305">
              <w:rPr>
                <w:rFonts w:ascii="宋体" w:hAnsi="宋体" w:hint="eastAsia"/>
                <w:color w:val="000000"/>
                <w:szCs w:val="21"/>
              </w:rPr>
              <w:t>经预测</w:t>
            </w:r>
            <w:proofErr w:type="gramEnd"/>
            <w:r w:rsidRPr="00DC2305">
              <w:rPr>
                <w:rFonts w:ascii="宋体" w:hAnsi="宋体" w:hint="eastAsia"/>
                <w:color w:val="000000"/>
                <w:szCs w:val="21"/>
              </w:rPr>
              <w:t>具有可操作性，或者已经投入生产，产生了较高的经济社会效益</w:t>
            </w:r>
          </w:p>
        </w:tc>
        <w:tc>
          <w:tcPr>
            <w:tcW w:w="1275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12—16</w:t>
            </w:r>
            <w:r>
              <w:rPr>
                <w:rFonts w:ascii="宋体" w:hAnsi="宋体" w:hint="eastAsia"/>
                <w:color w:val="000000"/>
                <w:szCs w:val="21"/>
              </w:rPr>
              <w:t>分</w:t>
            </w:r>
          </w:p>
        </w:tc>
        <w:tc>
          <w:tcPr>
            <w:tcW w:w="1877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1107" w:rsidRPr="00DC2305" w:rsidTr="00091657">
        <w:trPr>
          <w:trHeight w:val="248"/>
        </w:trPr>
        <w:tc>
          <w:tcPr>
            <w:tcW w:w="1384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D3</w:t>
            </w:r>
          </w:p>
        </w:tc>
        <w:tc>
          <w:tcPr>
            <w:tcW w:w="3119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对现有系统进行了一定的改进，能产生一定经济效益</w:t>
            </w:r>
          </w:p>
        </w:tc>
        <w:tc>
          <w:tcPr>
            <w:tcW w:w="1275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12分以下</w:t>
            </w:r>
          </w:p>
        </w:tc>
        <w:tc>
          <w:tcPr>
            <w:tcW w:w="1877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1107" w:rsidRPr="00DC2305" w:rsidTr="00091657">
        <w:trPr>
          <w:trHeight w:val="651"/>
        </w:trPr>
        <w:tc>
          <w:tcPr>
            <w:tcW w:w="1384" w:type="dxa"/>
            <w:vMerge w:val="restart"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创新成果</w:t>
            </w:r>
            <w:r w:rsidRPr="00DC2305">
              <w:rPr>
                <w:rFonts w:ascii="宋体" w:hAnsi="宋体"/>
                <w:color w:val="000000"/>
                <w:szCs w:val="21"/>
              </w:rPr>
              <w:t>取得情况</w:t>
            </w:r>
          </w:p>
        </w:tc>
        <w:tc>
          <w:tcPr>
            <w:tcW w:w="567" w:type="dxa"/>
            <w:vMerge w:val="restart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b/>
                <w:color w:val="000000"/>
                <w:szCs w:val="21"/>
              </w:rPr>
              <w:t>E</w:t>
            </w:r>
          </w:p>
          <w:p w:rsidR="003E1107" w:rsidRPr="00DC2305" w:rsidRDefault="003E1107" w:rsidP="00091657">
            <w:pPr>
              <w:widowControl/>
              <w:snapToGrid w:val="0"/>
              <w:ind w:leftChars="-51" w:rightChars="-51" w:right="-107" w:hangingChars="51" w:hanging="10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10分</w:t>
            </w:r>
          </w:p>
        </w:tc>
        <w:tc>
          <w:tcPr>
            <w:tcW w:w="567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E1</w:t>
            </w:r>
          </w:p>
        </w:tc>
        <w:tc>
          <w:tcPr>
            <w:tcW w:w="3119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/>
                <w:color w:val="000000"/>
                <w:szCs w:val="21"/>
              </w:rPr>
              <w:t>取得国家级奖励，或有</w:t>
            </w:r>
            <w:r w:rsidRPr="00DC2305">
              <w:rPr>
                <w:rFonts w:ascii="宋体" w:hAnsi="宋体" w:hint="eastAsia"/>
                <w:color w:val="000000"/>
                <w:szCs w:val="21"/>
              </w:rPr>
              <w:t>已授权</w:t>
            </w:r>
            <w:r w:rsidRPr="00DC2305">
              <w:rPr>
                <w:rFonts w:ascii="宋体" w:hAnsi="宋体"/>
                <w:color w:val="000000"/>
                <w:szCs w:val="21"/>
              </w:rPr>
              <w:t>发明专利及布局</w:t>
            </w:r>
          </w:p>
        </w:tc>
        <w:tc>
          <w:tcPr>
            <w:tcW w:w="1275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9—10分</w:t>
            </w:r>
          </w:p>
        </w:tc>
        <w:tc>
          <w:tcPr>
            <w:tcW w:w="1877" w:type="dxa"/>
            <w:vMerge w:val="restart"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通过现场展示知识产权成果证书进行评判</w:t>
            </w:r>
          </w:p>
        </w:tc>
      </w:tr>
      <w:tr w:rsidR="003E1107" w:rsidRPr="00DC2305" w:rsidTr="00091657">
        <w:trPr>
          <w:trHeight w:val="248"/>
        </w:trPr>
        <w:tc>
          <w:tcPr>
            <w:tcW w:w="1384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E2</w:t>
            </w:r>
          </w:p>
        </w:tc>
        <w:tc>
          <w:tcPr>
            <w:tcW w:w="3119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/>
                <w:color w:val="000000"/>
                <w:szCs w:val="21"/>
              </w:rPr>
              <w:t>取得省级奖励</w:t>
            </w:r>
            <w:r w:rsidRPr="00DC2305">
              <w:rPr>
                <w:rFonts w:ascii="宋体" w:hAnsi="宋体" w:hint="eastAsia"/>
                <w:color w:val="000000"/>
                <w:szCs w:val="21"/>
              </w:rPr>
              <w:t>、有发明专利或者已受理</w:t>
            </w:r>
            <w:r w:rsidRPr="00DC2305">
              <w:rPr>
                <w:rFonts w:ascii="宋体" w:hAnsi="宋体"/>
                <w:color w:val="000000"/>
                <w:szCs w:val="21"/>
              </w:rPr>
              <w:t>发明专利</w:t>
            </w:r>
          </w:p>
        </w:tc>
        <w:tc>
          <w:tcPr>
            <w:tcW w:w="1275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6—8分</w:t>
            </w:r>
          </w:p>
        </w:tc>
        <w:tc>
          <w:tcPr>
            <w:tcW w:w="1877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1107" w:rsidRPr="00DC2305" w:rsidTr="00091657">
        <w:trPr>
          <w:trHeight w:val="248"/>
        </w:trPr>
        <w:tc>
          <w:tcPr>
            <w:tcW w:w="1384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E3</w:t>
            </w:r>
          </w:p>
        </w:tc>
        <w:tc>
          <w:tcPr>
            <w:tcW w:w="3119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有</w:t>
            </w:r>
            <w:r w:rsidRPr="00DC2305">
              <w:rPr>
                <w:rFonts w:ascii="宋体" w:hAnsi="宋体"/>
                <w:color w:val="000000"/>
                <w:szCs w:val="21"/>
              </w:rPr>
              <w:t>相关成果有奖励，或</w:t>
            </w:r>
            <w:r w:rsidRPr="00DC2305">
              <w:rPr>
                <w:rFonts w:ascii="宋体" w:hAnsi="宋体" w:hint="eastAsia"/>
                <w:color w:val="000000"/>
                <w:szCs w:val="21"/>
              </w:rPr>
              <w:t>有实用新型专利</w:t>
            </w:r>
          </w:p>
        </w:tc>
        <w:tc>
          <w:tcPr>
            <w:tcW w:w="1275" w:type="dxa"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05">
              <w:rPr>
                <w:rFonts w:ascii="宋体" w:hAnsi="宋体" w:hint="eastAsia"/>
                <w:color w:val="000000"/>
                <w:szCs w:val="21"/>
              </w:rPr>
              <w:t>6分以下</w:t>
            </w:r>
          </w:p>
        </w:tc>
        <w:tc>
          <w:tcPr>
            <w:tcW w:w="1877" w:type="dxa"/>
            <w:vMerge/>
            <w:vAlign w:val="center"/>
          </w:tcPr>
          <w:p w:rsidR="003E1107" w:rsidRPr="00DC2305" w:rsidRDefault="003E1107" w:rsidP="00091657">
            <w:pPr>
              <w:widowControl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E1107" w:rsidRPr="00DC2305" w:rsidRDefault="003E1107" w:rsidP="003E1107">
      <w:pPr>
        <w:spacing w:line="440" w:lineRule="exact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kern w:val="32"/>
          <w:sz w:val="32"/>
          <w:szCs w:val="32"/>
        </w:rPr>
        <w:t>（</w:t>
      </w:r>
      <w:r w:rsidRPr="00DC2305">
        <w:rPr>
          <w:rFonts w:eastAsia="楷体_GB2312"/>
          <w:b/>
          <w:kern w:val="32"/>
          <w:sz w:val="32"/>
          <w:szCs w:val="32"/>
        </w:rPr>
        <w:t>总分</w:t>
      </w:r>
      <w:r w:rsidRPr="00DC2305">
        <w:rPr>
          <w:rFonts w:eastAsia="楷体_GB2312"/>
          <w:b/>
          <w:kern w:val="32"/>
          <w:sz w:val="32"/>
          <w:szCs w:val="32"/>
        </w:rPr>
        <w:t>100</w:t>
      </w:r>
      <w:r w:rsidRPr="00DC2305">
        <w:rPr>
          <w:rFonts w:eastAsia="楷体_GB2312"/>
          <w:b/>
          <w:kern w:val="32"/>
          <w:sz w:val="32"/>
          <w:szCs w:val="32"/>
        </w:rPr>
        <w:t>分</w:t>
      </w:r>
      <w:r>
        <w:rPr>
          <w:rFonts w:eastAsia="楷体_GB2312" w:hint="eastAsia"/>
          <w:b/>
          <w:kern w:val="32"/>
          <w:sz w:val="32"/>
          <w:szCs w:val="32"/>
        </w:rPr>
        <w:t>）</w:t>
      </w:r>
    </w:p>
    <w:p w:rsidR="003E1107" w:rsidRDefault="003E1107" w:rsidP="003E1107">
      <w:pPr>
        <w:rPr>
          <w:rFonts w:eastAsia="仿宋_GB2312"/>
          <w:szCs w:val="21"/>
        </w:rPr>
      </w:pPr>
    </w:p>
    <w:p w:rsidR="004350A5" w:rsidRDefault="004350A5">
      <w:bookmarkStart w:id="0" w:name="_GoBack"/>
      <w:bookmarkEnd w:id="0"/>
    </w:p>
    <w:sectPr w:rsidR="00435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07"/>
    <w:rsid w:val="003E1107"/>
    <w:rsid w:val="0043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C71D7-3E68-4C39-96DA-C8498F79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daohangxitong.com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方慧玲</dc:creator>
  <cp:keywords/>
  <dc:description/>
  <cp:lastModifiedBy>方慧玲</cp:lastModifiedBy>
  <cp:revision>1</cp:revision>
  <dcterms:created xsi:type="dcterms:W3CDTF">2021-09-29T02:01:00Z</dcterms:created>
  <dcterms:modified xsi:type="dcterms:W3CDTF">2021-09-29T02:01:00Z</dcterms:modified>
</cp:coreProperties>
</file>