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41" w:rsidRPr="0081528F" w:rsidRDefault="0081528F" w:rsidP="00B66739">
      <w:pPr>
        <w:spacing w:afterLines="50" w:after="156"/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bookmarkStart w:id="0" w:name="_GoBack"/>
      <w:bookmarkEnd w:id="0"/>
      <w:r w:rsidRPr="0081528F">
        <w:rPr>
          <w:rFonts w:ascii="方正小标宋简体" w:eastAsia="方正小标宋简体" w:hAnsi="Times New Roman" w:cs="Times New Roman" w:hint="eastAsia"/>
          <w:sz w:val="40"/>
          <w:szCs w:val="44"/>
        </w:rPr>
        <w:t>江苏</w:t>
      </w:r>
      <w:r w:rsidRPr="0081528F">
        <w:rPr>
          <w:rFonts w:ascii="方正小标宋简体" w:eastAsia="方正小标宋简体" w:hAnsi="Times New Roman" w:cs="Times New Roman"/>
          <w:sz w:val="40"/>
          <w:szCs w:val="44"/>
        </w:rPr>
        <w:t>省科协</w:t>
      </w:r>
      <w:r w:rsidRPr="0081528F">
        <w:rPr>
          <w:rFonts w:ascii="方正小标宋简体" w:eastAsia="方正小标宋简体" w:hAnsi="Times New Roman" w:cs="Times New Roman" w:hint="eastAsia"/>
          <w:sz w:val="40"/>
          <w:szCs w:val="44"/>
        </w:rPr>
        <w:t>首届江苏专利奖</w:t>
      </w:r>
      <w:r w:rsidR="00123951" w:rsidRPr="0081528F">
        <w:rPr>
          <w:rFonts w:ascii="方正小标宋简体" w:eastAsia="方正小标宋简体" w:hAnsi="Times New Roman" w:cs="Times New Roman" w:hint="eastAsia"/>
          <w:sz w:val="40"/>
          <w:szCs w:val="44"/>
        </w:rPr>
        <w:t>拟推荐</w:t>
      </w:r>
      <w:r w:rsidRPr="0081528F">
        <w:rPr>
          <w:rFonts w:ascii="方正小标宋简体" w:eastAsia="方正小标宋简体" w:hAnsi="Times New Roman" w:cs="Times New Roman" w:hint="eastAsia"/>
          <w:sz w:val="40"/>
          <w:szCs w:val="44"/>
        </w:rPr>
        <w:t>项目名称</w:t>
      </w:r>
    </w:p>
    <w:tbl>
      <w:tblPr>
        <w:tblStyle w:val="a5"/>
        <w:tblW w:w="8714" w:type="dxa"/>
        <w:tblLook w:val="04A0" w:firstRow="1" w:lastRow="0" w:firstColumn="1" w:lastColumn="0" w:noHBand="0" w:noVBand="1"/>
      </w:tblPr>
      <w:tblGrid>
        <w:gridCol w:w="835"/>
        <w:gridCol w:w="2319"/>
        <w:gridCol w:w="2174"/>
        <w:gridCol w:w="3386"/>
      </w:tblGrid>
      <w:tr w:rsidR="0063765A" w:rsidRPr="00F05C51" w:rsidTr="00394ABA">
        <w:trPr>
          <w:trHeight w:val="1143"/>
        </w:trPr>
        <w:tc>
          <w:tcPr>
            <w:tcW w:w="835" w:type="dxa"/>
            <w:vAlign w:val="center"/>
          </w:tcPr>
          <w:p w:rsidR="00340CC4" w:rsidRPr="00F05C51" w:rsidRDefault="00340CC4" w:rsidP="00340CC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319" w:type="dxa"/>
            <w:vAlign w:val="center"/>
          </w:tcPr>
          <w:p w:rsidR="00340CC4" w:rsidRPr="00F05C51" w:rsidRDefault="00340CC4" w:rsidP="00340CC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黑体" w:hAnsi="Times New Roman" w:cs="Times New Roman"/>
                <w:sz w:val="24"/>
                <w:szCs w:val="24"/>
              </w:rPr>
              <w:t>专利号</w:t>
            </w:r>
          </w:p>
        </w:tc>
        <w:tc>
          <w:tcPr>
            <w:tcW w:w="2174" w:type="dxa"/>
            <w:vAlign w:val="center"/>
          </w:tcPr>
          <w:p w:rsidR="00340CC4" w:rsidRPr="00F05C51" w:rsidRDefault="00340CC4" w:rsidP="00340CC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黑体" w:hAnsi="Times New Roman" w:cs="Times New Roman"/>
                <w:sz w:val="24"/>
                <w:szCs w:val="24"/>
              </w:rPr>
              <w:t>专利名称</w:t>
            </w:r>
          </w:p>
        </w:tc>
        <w:tc>
          <w:tcPr>
            <w:tcW w:w="3386" w:type="dxa"/>
            <w:vAlign w:val="center"/>
          </w:tcPr>
          <w:p w:rsidR="00340CC4" w:rsidRPr="00F05C51" w:rsidRDefault="00340CC4" w:rsidP="00340CC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黑体" w:hAnsi="Times New Roman" w:cs="Times New Roman"/>
                <w:sz w:val="24"/>
                <w:szCs w:val="24"/>
              </w:rPr>
              <w:t>专利权人</w:t>
            </w:r>
          </w:p>
        </w:tc>
      </w:tr>
      <w:tr w:rsidR="0063765A" w:rsidRPr="00F05C51" w:rsidTr="00394ABA">
        <w:trPr>
          <w:trHeight w:val="1424"/>
        </w:trPr>
        <w:tc>
          <w:tcPr>
            <w:tcW w:w="835" w:type="dxa"/>
            <w:vAlign w:val="center"/>
          </w:tcPr>
          <w:p w:rsidR="00340CC4" w:rsidRPr="00F05C51" w:rsidRDefault="00340CC4" w:rsidP="00340C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340CC4" w:rsidRPr="00F05C51" w:rsidRDefault="00340CC4" w:rsidP="00340C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ZL201911366573.5</w:t>
            </w:r>
          </w:p>
        </w:tc>
        <w:tc>
          <w:tcPr>
            <w:tcW w:w="2174" w:type="dxa"/>
            <w:vAlign w:val="center"/>
          </w:tcPr>
          <w:p w:rsidR="00340CC4" w:rsidRPr="00F05C51" w:rsidRDefault="00340CC4" w:rsidP="00340CC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亚稳态检测装置和方法、</w:t>
            </w: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ADC</w:t>
            </w: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电路</w:t>
            </w:r>
          </w:p>
        </w:tc>
        <w:tc>
          <w:tcPr>
            <w:tcW w:w="3386" w:type="dxa"/>
            <w:vAlign w:val="center"/>
          </w:tcPr>
          <w:p w:rsidR="00340CC4" w:rsidRPr="00F05C51" w:rsidRDefault="00340CC4" w:rsidP="00340CC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普源精电科技股份有限公司</w:t>
            </w:r>
          </w:p>
        </w:tc>
      </w:tr>
      <w:tr w:rsidR="0063765A" w:rsidRPr="00F05C51" w:rsidTr="00394ABA">
        <w:trPr>
          <w:trHeight w:val="3195"/>
        </w:trPr>
        <w:tc>
          <w:tcPr>
            <w:tcW w:w="835" w:type="dxa"/>
            <w:vAlign w:val="center"/>
          </w:tcPr>
          <w:p w:rsidR="00340CC4" w:rsidRPr="00F05C51" w:rsidRDefault="00340CC4" w:rsidP="00340C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:rsidR="00340CC4" w:rsidRPr="00F05C51" w:rsidRDefault="00340CC4" w:rsidP="00340C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ZL201910019885.2</w:t>
            </w:r>
          </w:p>
        </w:tc>
        <w:tc>
          <w:tcPr>
            <w:tcW w:w="2174" w:type="dxa"/>
            <w:vAlign w:val="center"/>
          </w:tcPr>
          <w:p w:rsidR="00340CC4" w:rsidRPr="00F05C51" w:rsidRDefault="00340CC4" w:rsidP="00340CC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低压直流配网保护控制方法和系统</w:t>
            </w:r>
          </w:p>
        </w:tc>
        <w:tc>
          <w:tcPr>
            <w:tcW w:w="3386" w:type="dxa"/>
            <w:vAlign w:val="center"/>
          </w:tcPr>
          <w:p w:rsidR="00340CC4" w:rsidRPr="00F05C51" w:rsidRDefault="0063765A" w:rsidP="0063765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国网江苏省电力有限公司电力科学研究院、国网江苏省电力有限公司、国家电网有限公司、南京国臣直流配电科技有限公司、南京南瑞继保工程技术有限公司、许继电气股份有限公司、江苏省电力试验研究院有限公司</w:t>
            </w:r>
          </w:p>
        </w:tc>
      </w:tr>
      <w:tr w:rsidR="0063765A" w:rsidRPr="00F05C51" w:rsidTr="00394ABA">
        <w:trPr>
          <w:trHeight w:val="1325"/>
        </w:trPr>
        <w:tc>
          <w:tcPr>
            <w:tcW w:w="835" w:type="dxa"/>
            <w:vAlign w:val="center"/>
          </w:tcPr>
          <w:p w:rsidR="00340CC4" w:rsidRPr="00F05C51" w:rsidRDefault="00340CC4" w:rsidP="00340C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vAlign w:val="center"/>
          </w:tcPr>
          <w:p w:rsidR="00340CC4" w:rsidRPr="00F05C51" w:rsidRDefault="0063765A" w:rsidP="00340C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ZL201410130466.3</w:t>
            </w:r>
          </w:p>
        </w:tc>
        <w:tc>
          <w:tcPr>
            <w:tcW w:w="2174" w:type="dxa"/>
            <w:vAlign w:val="center"/>
          </w:tcPr>
          <w:p w:rsidR="00340CC4" w:rsidRPr="00F05C51" w:rsidRDefault="00340CC4" w:rsidP="00340CC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一种铸件机加工方法</w:t>
            </w:r>
          </w:p>
        </w:tc>
        <w:tc>
          <w:tcPr>
            <w:tcW w:w="3386" w:type="dxa"/>
            <w:vAlign w:val="center"/>
          </w:tcPr>
          <w:p w:rsidR="00340CC4" w:rsidRPr="00F05C51" w:rsidRDefault="0063765A" w:rsidP="0063765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泰州康乾机械制造有限公司</w:t>
            </w:r>
          </w:p>
        </w:tc>
      </w:tr>
      <w:tr w:rsidR="0063765A" w:rsidRPr="00F05C51" w:rsidTr="00394ABA">
        <w:trPr>
          <w:trHeight w:val="1907"/>
        </w:trPr>
        <w:tc>
          <w:tcPr>
            <w:tcW w:w="835" w:type="dxa"/>
            <w:vAlign w:val="center"/>
          </w:tcPr>
          <w:p w:rsidR="00340CC4" w:rsidRPr="00F05C51" w:rsidRDefault="00340CC4" w:rsidP="00340C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  <w:vAlign w:val="center"/>
          </w:tcPr>
          <w:p w:rsidR="00340CC4" w:rsidRPr="00F05C51" w:rsidRDefault="0063765A" w:rsidP="00340C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ZL201911073387.2</w:t>
            </w:r>
          </w:p>
        </w:tc>
        <w:tc>
          <w:tcPr>
            <w:tcW w:w="2174" w:type="dxa"/>
            <w:vAlign w:val="center"/>
          </w:tcPr>
          <w:p w:rsidR="00340CC4" w:rsidRPr="00F05C51" w:rsidRDefault="00340CC4" w:rsidP="00340CC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一种热拌环氧沥青用超高韧环氧树脂材料及其制备方法</w:t>
            </w:r>
          </w:p>
        </w:tc>
        <w:tc>
          <w:tcPr>
            <w:tcW w:w="3386" w:type="dxa"/>
            <w:vAlign w:val="center"/>
          </w:tcPr>
          <w:p w:rsidR="00340CC4" w:rsidRPr="00F05C51" w:rsidRDefault="0063765A" w:rsidP="0063765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中路交科科技股份有限公司、江苏中路工程技术研究院有限公司</w:t>
            </w:r>
          </w:p>
        </w:tc>
      </w:tr>
      <w:tr w:rsidR="0063765A" w:rsidRPr="00F05C51" w:rsidTr="00394ABA">
        <w:trPr>
          <w:trHeight w:val="1918"/>
        </w:trPr>
        <w:tc>
          <w:tcPr>
            <w:tcW w:w="835" w:type="dxa"/>
            <w:vAlign w:val="center"/>
          </w:tcPr>
          <w:p w:rsidR="00340CC4" w:rsidRPr="00F05C51" w:rsidRDefault="00340CC4" w:rsidP="00340C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  <w:vAlign w:val="center"/>
          </w:tcPr>
          <w:p w:rsidR="00340CC4" w:rsidRPr="00F05C51" w:rsidRDefault="0063765A" w:rsidP="00340CC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ZL201710723207.5</w:t>
            </w:r>
          </w:p>
        </w:tc>
        <w:tc>
          <w:tcPr>
            <w:tcW w:w="2174" w:type="dxa"/>
            <w:vAlign w:val="center"/>
          </w:tcPr>
          <w:p w:rsidR="00340CC4" w:rsidRPr="00F05C51" w:rsidRDefault="00340CC4" w:rsidP="00340CC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一种碳纤维布负载</w:t>
            </w: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CoMoP</w:t>
            </w: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硼氢化钠水解制氢催化剂及制备方法</w:t>
            </w:r>
          </w:p>
        </w:tc>
        <w:tc>
          <w:tcPr>
            <w:tcW w:w="3386" w:type="dxa"/>
            <w:vAlign w:val="center"/>
          </w:tcPr>
          <w:p w:rsidR="00340CC4" w:rsidRPr="00F05C51" w:rsidRDefault="0063765A" w:rsidP="0063765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05C51">
              <w:rPr>
                <w:rFonts w:ascii="Times New Roman" w:eastAsia="仿宋_GB2312" w:hAnsi="Times New Roman" w:cs="Times New Roman"/>
                <w:sz w:val="24"/>
                <w:szCs w:val="24"/>
              </w:rPr>
              <w:t>江苏师范大学</w:t>
            </w:r>
          </w:p>
        </w:tc>
      </w:tr>
    </w:tbl>
    <w:p w:rsidR="00F05C51" w:rsidRPr="00F05C51" w:rsidRDefault="00F05C51" w:rsidP="00394ABA">
      <w:pPr>
        <w:spacing w:line="2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sectPr w:rsidR="00F05C51" w:rsidRPr="00F05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36" w:rsidRDefault="00BA1336" w:rsidP="009004E6">
      <w:r>
        <w:separator/>
      </w:r>
    </w:p>
  </w:endnote>
  <w:endnote w:type="continuationSeparator" w:id="0">
    <w:p w:rsidR="00BA1336" w:rsidRDefault="00BA1336" w:rsidP="0090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36" w:rsidRDefault="00BA1336" w:rsidP="009004E6">
      <w:r>
        <w:separator/>
      </w:r>
    </w:p>
  </w:footnote>
  <w:footnote w:type="continuationSeparator" w:id="0">
    <w:p w:rsidR="00BA1336" w:rsidRDefault="00BA1336" w:rsidP="00900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91"/>
    <w:rsid w:val="000906B2"/>
    <w:rsid w:val="00123951"/>
    <w:rsid w:val="00204951"/>
    <w:rsid w:val="00340CC4"/>
    <w:rsid w:val="00394ABA"/>
    <w:rsid w:val="004E6B91"/>
    <w:rsid w:val="005C7E74"/>
    <w:rsid w:val="0063765A"/>
    <w:rsid w:val="007D1741"/>
    <w:rsid w:val="0081528F"/>
    <w:rsid w:val="009004E6"/>
    <w:rsid w:val="009C2A81"/>
    <w:rsid w:val="00B450E0"/>
    <w:rsid w:val="00B66739"/>
    <w:rsid w:val="00BA1336"/>
    <w:rsid w:val="00F0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12497-1EAA-44BE-8625-06ADBDD5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4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4E6"/>
    <w:rPr>
      <w:sz w:val="18"/>
      <w:szCs w:val="18"/>
    </w:rPr>
  </w:style>
  <w:style w:type="table" w:styleId="a5">
    <w:name w:val="Table Grid"/>
    <w:basedOn w:val="a1"/>
    <w:uiPriority w:val="59"/>
    <w:rsid w:val="0034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鲍张智</dc:creator>
  <cp:lastModifiedBy>fanghl</cp:lastModifiedBy>
  <cp:revision>2</cp:revision>
  <dcterms:created xsi:type="dcterms:W3CDTF">2022-09-30T03:47:00Z</dcterms:created>
  <dcterms:modified xsi:type="dcterms:W3CDTF">2022-09-30T03:47:00Z</dcterms:modified>
</cp:coreProperties>
</file>